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7E" w:rsidRPr="00D71FA4" w:rsidRDefault="0026787E" w:rsidP="002678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FA4">
        <w:rPr>
          <w:rFonts w:ascii="Times New Roman" w:hAnsi="Times New Roman"/>
          <w:b/>
          <w:bCs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71FA4">
        <w:rPr>
          <w:rFonts w:ascii="Times New Roman" w:hAnsi="Times New Roman"/>
          <w:b/>
          <w:bCs/>
          <w:sz w:val="24"/>
          <w:szCs w:val="24"/>
        </w:rPr>
        <w:t xml:space="preserve"> программа</w:t>
      </w:r>
    </w:p>
    <w:p w:rsidR="0026787E" w:rsidRPr="00D71FA4" w:rsidRDefault="0026787E" w:rsidP="002678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FA4">
        <w:rPr>
          <w:rFonts w:ascii="Times New Roman" w:hAnsi="Times New Roman"/>
          <w:b/>
          <w:bCs/>
          <w:sz w:val="24"/>
          <w:szCs w:val="24"/>
        </w:rPr>
        <w:t>социально-</w:t>
      </w:r>
      <w:r>
        <w:rPr>
          <w:rFonts w:ascii="Times New Roman" w:hAnsi="Times New Roman"/>
          <w:b/>
          <w:bCs/>
          <w:sz w:val="24"/>
          <w:szCs w:val="24"/>
        </w:rPr>
        <w:t>гуманитарной</w:t>
      </w:r>
      <w:r w:rsidRPr="00D71FA4">
        <w:rPr>
          <w:rFonts w:ascii="Times New Roman" w:hAnsi="Times New Roman"/>
          <w:b/>
          <w:bCs/>
          <w:sz w:val="24"/>
          <w:szCs w:val="24"/>
        </w:rPr>
        <w:t xml:space="preserve">  направленности</w:t>
      </w:r>
    </w:p>
    <w:p w:rsidR="0026787E" w:rsidRDefault="0026787E" w:rsidP="002678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71FA4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Юные з</w:t>
      </w:r>
      <w:r w:rsidRPr="00D71FA4">
        <w:rPr>
          <w:rFonts w:ascii="Times New Roman" w:hAnsi="Times New Roman"/>
          <w:b/>
          <w:bCs/>
          <w:sz w:val="24"/>
          <w:szCs w:val="24"/>
        </w:rPr>
        <w:t>атейник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D71FA4">
        <w:rPr>
          <w:rFonts w:ascii="Times New Roman" w:hAnsi="Times New Roman"/>
          <w:b/>
          <w:bCs/>
          <w:sz w:val="24"/>
          <w:szCs w:val="24"/>
        </w:rPr>
        <w:t>»</w:t>
      </w:r>
    </w:p>
    <w:p w:rsidR="0026787E" w:rsidRPr="00D71FA4" w:rsidRDefault="0026787E" w:rsidP="002678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787E" w:rsidRPr="00D71FA4" w:rsidRDefault="0026787E" w:rsidP="002678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>Возраст обучающихся: 7 – 18 лет</w:t>
      </w:r>
    </w:p>
    <w:p w:rsidR="0026787E" w:rsidRPr="00D71FA4" w:rsidRDefault="0026787E" w:rsidP="0026787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D71FA4">
        <w:rPr>
          <w:rFonts w:ascii="Times New Roman" w:hAnsi="Times New Roman"/>
          <w:sz w:val="24"/>
          <w:szCs w:val="24"/>
        </w:rPr>
        <w:t xml:space="preserve">Срок реализации: </w:t>
      </w:r>
      <w:r>
        <w:rPr>
          <w:rFonts w:ascii="Times New Roman" w:hAnsi="Times New Roman"/>
          <w:sz w:val="24"/>
          <w:szCs w:val="24"/>
        </w:rPr>
        <w:t>4</w:t>
      </w:r>
      <w:r w:rsidRPr="00D71F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 w:rsidRPr="00D71FA4">
        <w:rPr>
          <w:rFonts w:ascii="Times New Roman" w:hAnsi="Times New Roman"/>
          <w:sz w:val="24"/>
          <w:szCs w:val="24"/>
        </w:rPr>
        <w:t xml:space="preserve"> </w:t>
      </w:r>
    </w:p>
    <w:p w:rsidR="00D50C4B" w:rsidRDefault="00D50C4B"/>
    <w:p w:rsidR="0026787E" w:rsidRPr="00F74F07" w:rsidRDefault="0026787E" w:rsidP="0026787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74F07">
        <w:rPr>
          <w:rFonts w:ascii="Times New Roman" w:hAnsi="Times New Roman"/>
          <w:b/>
          <w:sz w:val="24"/>
          <w:szCs w:val="24"/>
        </w:rPr>
        <w:t>Режим проведения занятий.</w:t>
      </w:r>
    </w:p>
    <w:p w:rsidR="0026787E" w:rsidRPr="00F74F07" w:rsidRDefault="0026787E" w:rsidP="002678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hAnsi="Times New Roman"/>
          <w:sz w:val="24"/>
          <w:szCs w:val="24"/>
        </w:rPr>
        <w:t>Продолжительность     академического часа  составляет  45  мин.,  перерыв между занятиями  -  10 мин.</w:t>
      </w:r>
    </w:p>
    <w:p w:rsidR="0026787E" w:rsidRPr="00F74F07" w:rsidRDefault="0026787E" w:rsidP="002678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787E">
        <w:rPr>
          <w:rFonts w:ascii="Times New Roman" w:hAnsi="Times New Roman"/>
          <w:b/>
          <w:sz w:val="24"/>
          <w:szCs w:val="24"/>
        </w:rPr>
        <w:t>Продолжительность занятий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Pr="00F74F07">
        <w:rPr>
          <w:rFonts w:ascii="Times New Roman" w:hAnsi="Times New Roman"/>
          <w:sz w:val="24"/>
          <w:szCs w:val="24"/>
        </w:rPr>
        <w:t xml:space="preserve"> 2 раза в неделю по 2</w:t>
      </w:r>
      <w:r>
        <w:rPr>
          <w:rFonts w:ascii="Times New Roman" w:hAnsi="Times New Roman"/>
          <w:sz w:val="24"/>
          <w:szCs w:val="24"/>
        </w:rPr>
        <w:t xml:space="preserve"> академических</w:t>
      </w:r>
      <w:r w:rsidRPr="00F74F07">
        <w:rPr>
          <w:rFonts w:ascii="Times New Roman" w:hAnsi="Times New Roman"/>
          <w:sz w:val="24"/>
          <w:szCs w:val="24"/>
        </w:rPr>
        <w:t xml:space="preserve"> часа.  </w:t>
      </w:r>
    </w:p>
    <w:p w:rsidR="0026787E" w:rsidRPr="00F74F07" w:rsidRDefault="0026787E" w:rsidP="0026787E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hAnsi="Times New Roman"/>
          <w:b/>
          <w:sz w:val="24"/>
          <w:szCs w:val="24"/>
        </w:rPr>
        <w:t>Объем   освоения программы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rPr>
          <w:bCs/>
        </w:rPr>
        <w:t>О</w:t>
      </w:r>
      <w:r w:rsidRPr="00F74F07">
        <w:t xml:space="preserve">бщее количество учебных часов, запланированных на весь период обучения – </w:t>
      </w:r>
      <w:r w:rsidRPr="00F74F07">
        <w:rPr>
          <w:b/>
        </w:rPr>
        <w:t>5</w:t>
      </w:r>
      <w:r>
        <w:rPr>
          <w:b/>
        </w:rPr>
        <w:t>60</w:t>
      </w:r>
      <w:r w:rsidRPr="00F74F07">
        <w:rPr>
          <w:b/>
        </w:rPr>
        <w:t xml:space="preserve">  час</w:t>
      </w:r>
      <w:proofErr w:type="gramStart"/>
      <w:r w:rsidRPr="00F74F07">
        <w:t>.</w:t>
      </w:r>
      <w:r>
        <w:t>:</w:t>
      </w:r>
      <w:r w:rsidRPr="00F74F07">
        <w:t xml:space="preserve"> </w:t>
      </w:r>
      <w:proofErr w:type="gramEnd"/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rPr>
          <w:color w:val="000000"/>
        </w:rPr>
        <w:t>по 140 час</w:t>
      </w:r>
      <w:proofErr w:type="gramStart"/>
      <w:r w:rsidRPr="00F74F07"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год.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hAnsi="Times New Roman"/>
          <w:b/>
          <w:sz w:val="24"/>
          <w:szCs w:val="24"/>
        </w:rPr>
        <w:t>Срок освоения программы</w:t>
      </w:r>
      <w:r w:rsidRPr="00F74F0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4</w:t>
      </w:r>
      <w:r w:rsidRPr="00F74F0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года</w:t>
      </w:r>
      <w:r w:rsidRPr="00F74F07">
        <w:rPr>
          <w:rFonts w:ascii="Times New Roman" w:hAnsi="Times New Roman"/>
          <w:bCs/>
          <w:sz w:val="24"/>
          <w:szCs w:val="24"/>
        </w:rPr>
        <w:t xml:space="preserve"> обучения.</w:t>
      </w:r>
      <w:r w:rsidRPr="00F74F07">
        <w:rPr>
          <w:rFonts w:ascii="Times New Roman" w:hAnsi="Times New Roman"/>
          <w:b/>
          <w:iCs/>
          <w:color w:val="000000"/>
          <w:sz w:val="24"/>
          <w:szCs w:val="24"/>
        </w:rPr>
        <w:t xml:space="preserve">  </w:t>
      </w:r>
    </w:p>
    <w:p w:rsidR="0026787E" w:rsidRPr="00F74F07" w:rsidRDefault="0026787E" w:rsidP="0026787E">
      <w:pPr>
        <w:pStyle w:val="Default"/>
        <w:spacing w:line="276" w:lineRule="auto"/>
        <w:jc w:val="both"/>
      </w:pPr>
      <w:r w:rsidRPr="00F74F07">
        <w:rPr>
          <w:b/>
          <w:iCs/>
        </w:rPr>
        <w:t>Форма организации образовательного процесса</w:t>
      </w:r>
      <w:r w:rsidRPr="00F74F07">
        <w:t xml:space="preserve"> – очная.   Особенностью организации образовательного процесса является сочетание различных форм   проведения занятий: групповые занятия,  занятия   по подгруппам и индивидуальные занятия при подготовке </w:t>
      </w:r>
      <w:r>
        <w:t xml:space="preserve"> </w:t>
      </w:r>
      <w:r w:rsidRPr="00F74F07">
        <w:t xml:space="preserve"> игровых программ. </w:t>
      </w:r>
      <w:r>
        <w:t xml:space="preserve"> </w:t>
      </w:r>
      <w:r w:rsidRPr="00F74F07">
        <w:t xml:space="preserve">Состав групп   постоянный. Группы формируются соответственно знаниям, умениям и навыкам детей:   по годам обучения или по возрасту.  </w:t>
      </w:r>
      <w:r w:rsidRPr="00F74F07">
        <w:rPr>
          <w:iCs/>
        </w:rPr>
        <w:t xml:space="preserve">Численный состав учебной группы </w:t>
      </w:r>
      <w:r w:rsidRPr="00F74F07">
        <w:t xml:space="preserve">составляет не менее </w:t>
      </w:r>
      <w:r>
        <w:t>10</w:t>
      </w:r>
      <w:r w:rsidRPr="00F74F07">
        <w:t xml:space="preserve"> и не более</w:t>
      </w:r>
      <w:r>
        <w:t xml:space="preserve"> 12</w:t>
      </w:r>
      <w:r w:rsidRPr="00F74F07">
        <w:t xml:space="preserve"> человек</w:t>
      </w:r>
      <w:r>
        <w:t>.</w:t>
      </w:r>
      <w:r w:rsidRPr="00F74F07">
        <w:t xml:space="preserve"> </w:t>
      </w:r>
      <w:r>
        <w:t xml:space="preserve"> 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4F07">
        <w:rPr>
          <w:rFonts w:ascii="Times New Roman" w:hAnsi="Times New Roman"/>
          <w:b/>
          <w:color w:val="000000"/>
          <w:sz w:val="24"/>
          <w:szCs w:val="24"/>
        </w:rPr>
        <w:t>Виды занятий.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4F0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74F07">
        <w:rPr>
          <w:rFonts w:ascii="Times New Roman" w:hAnsi="Times New Roman"/>
          <w:sz w:val="24"/>
          <w:szCs w:val="24"/>
        </w:rPr>
        <w:t xml:space="preserve">Обучение детей по </w:t>
      </w:r>
      <w:r>
        <w:rPr>
          <w:rFonts w:ascii="Times New Roman" w:hAnsi="Times New Roman"/>
          <w:sz w:val="24"/>
          <w:szCs w:val="24"/>
        </w:rPr>
        <w:t>П</w:t>
      </w:r>
      <w:r w:rsidRPr="00F74F07">
        <w:rPr>
          <w:rFonts w:ascii="Times New Roman" w:hAnsi="Times New Roman"/>
          <w:sz w:val="24"/>
          <w:szCs w:val="24"/>
        </w:rPr>
        <w:t>рограмме</w:t>
      </w:r>
      <w:proofErr w:type="gramEnd"/>
      <w:r w:rsidRPr="00F74F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F07">
        <w:rPr>
          <w:rFonts w:ascii="Times New Roman" w:hAnsi="Times New Roman"/>
          <w:sz w:val="24"/>
          <w:szCs w:val="24"/>
        </w:rPr>
        <w:t xml:space="preserve"> включает в себя следующие  </w:t>
      </w:r>
      <w:r w:rsidRPr="00F74F07">
        <w:rPr>
          <w:rFonts w:ascii="Times New Roman" w:hAnsi="Times New Roman"/>
          <w:b/>
          <w:i/>
          <w:sz w:val="24"/>
          <w:szCs w:val="24"/>
        </w:rPr>
        <w:t>виды занятий: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hAnsi="Times New Roman"/>
          <w:sz w:val="24"/>
          <w:szCs w:val="24"/>
        </w:rPr>
        <w:t>- теоретические занятия в форме бесед  (история и содержание игр, классификация игр, правила, методика   проведения игровых действий, методика разучивания массовых танцев и т.д.)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hAnsi="Times New Roman"/>
          <w:sz w:val="24"/>
          <w:szCs w:val="24"/>
        </w:rPr>
        <w:t>-  практические занятия (разучивание игр и танцев,  участие в игровых программах в разных ролях,   двигательно-речевые тренинги, выступления на массовых праздниках и т.д.);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hAnsi="Times New Roman"/>
          <w:sz w:val="24"/>
          <w:szCs w:val="24"/>
        </w:rPr>
        <w:t>-  самостоятельная работа (изучение специальной литературы, подбор игр по определенной теме, разработка сценариев игровых программ, разработка интеллектуально-творческих игр и  т.д.);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hAnsi="Times New Roman"/>
          <w:sz w:val="24"/>
          <w:szCs w:val="24"/>
        </w:rPr>
        <w:t>-  учебная практика (организация и проведение игровых программ в своих школах, в семье, в лагерях отдыха, участие  в конкурсах и фестивалях игровых коллективов);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4F07">
        <w:rPr>
          <w:rFonts w:ascii="Times New Roman" w:hAnsi="Times New Roman"/>
          <w:sz w:val="24"/>
          <w:szCs w:val="24"/>
        </w:rPr>
        <w:t>-  индивидуальные занятия при подготовке к праздникам (</w:t>
      </w:r>
      <w:r w:rsidRPr="00F74F07">
        <w:rPr>
          <w:rFonts w:ascii="Times New Roman" w:hAnsi="Times New Roman"/>
          <w:bCs/>
          <w:sz w:val="24"/>
          <w:szCs w:val="24"/>
        </w:rPr>
        <w:t>чтение сценария по ролям; работа над образом; правильное дыхание – правильная речь</w:t>
      </w:r>
      <w:r w:rsidRPr="00F74F07">
        <w:rPr>
          <w:rFonts w:ascii="Times New Roman" w:hAnsi="Times New Roman"/>
          <w:sz w:val="24"/>
          <w:szCs w:val="24"/>
        </w:rPr>
        <w:t xml:space="preserve">; </w:t>
      </w:r>
      <w:r w:rsidRPr="00F74F07">
        <w:rPr>
          <w:rFonts w:ascii="Times New Roman" w:hAnsi="Times New Roman"/>
          <w:bCs/>
          <w:sz w:val="24"/>
          <w:szCs w:val="24"/>
        </w:rPr>
        <w:t xml:space="preserve"> грим; работа с игровым реквизитом</w:t>
      </w:r>
      <w:r w:rsidRPr="00F74F07">
        <w:rPr>
          <w:rFonts w:ascii="Times New Roman" w:hAnsi="Times New Roman"/>
          <w:sz w:val="24"/>
          <w:szCs w:val="24"/>
        </w:rPr>
        <w:t>).</w:t>
      </w:r>
    </w:p>
    <w:p w:rsidR="0026787E" w:rsidRPr="00F74F07" w:rsidRDefault="0026787E" w:rsidP="002678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hAnsi="Times New Roman"/>
          <w:sz w:val="24"/>
          <w:szCs w:val="24"/>
        </w:rPr>
        <w:t xml:space="preserve"> При подборе вида и формы занятия учитывается необходимость постоянной смены деятельности детей. С  целью повышения их познавательной и творческой активности   в рамках одного занятия используются разные виды игр,  сочетаются темы из различных блоков.  Выбор методов и приёмов</w:t>
      </w:r>
      <w:r w:rsidRPr="00F74F07">
        <w:rPr>
          <w:rFonts w:ascii="Times New Roman" w:hAnsi="Times New Roman"/>
          <w:bCs/>
          <w:sz w:val="24"/>
          <w:szCs w:val="24"/>
        </w:rPr>
        <w:t>, в основном, зависит от года обучения.</w:t>
      </w:r>
      <w:r w:rsidRPr="00F74F07">
        <w:rPr>
          <w:rFonts w:ascii="Times New Roman" w:hAnsi="Times New Roman"/>
          <w:b/>
          <w:bCs/>
          <w:sz w:val="24"/>
          <w:szCs w:val="24"/>
        </w:rPr>
        <w:t> 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rPr>
          <w:b/>
          <w:bCs/>
        </w:rPr>
        <w:t>На первом году обучения: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t>-рассказ, показ, объяснение педагога;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t>-практическая игровая деятельность;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lastRenderedPageBreak/>
        <w:t>-участие в игровых программах старших ребят в качестве играющих.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rPr>
          <w:b/>
          <w:bCs/>
        </w:rPr>
        <w:t>На втором году  добавляются: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t>-творческие задания;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t>-актерские и игровые тренинги;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t>-составление и проведение тематических игровых   программ.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t xml:space="preserve"> </w:t>
      </w:r>
      <w:r w:rsidRPr="00F74F07">
        <w:rPr>
          <w:b/>
          <w:bCs/>
        </w:rPr>
        <w:t xml:space="preserve">На </w:t>
      </w:r>
      <w:r>
        <w:rPr>
          <w:b/>
          <w:bCs/>
        </w:rPr>
        <w:t>3</w:t>
      </w:r>
      <w:r w:rsidRPr="00F74F07">
        <w:rPr>
          <w:b/>
          <w:bCs/>
        </w:rPr>
        <w:t xml:space="preserve"> – </w:t>
      </w:r>
      <w:r>
        <w:rPr>
          <w:b/>
          <w:bCs/>
        </w:rPr>
        <w:t>4</w:t>
      </w:r>
      <w:r w:rsidRPr="00F74F07">
        <w:rPr>
          <w:b/>
          <w:bCs/>
        </w:rPr>
        <w:t xml:space="preserve"> году добавляются: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F74F07">
        <w:t>-самостоятельная работа (изучение литературы, подбор игр, создание новых игр, разработка сценариев игровых программ и т.д.)</w:t>
      </w:r>
    </w:p>
    <w:p w:rsidR="0026787E" w:rsidRPr="00F74F07" w:rsidRDefault="0026787E" w:rsidP="0026787E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F74F07">
        <w:t>-учебная практика (разучивание со сверстниками и малышами игр, танцев, песен, участие в игровых программах в роли ведущего или персонажа, двигательно-речевые тренинги, выступления на массовых праздниках, участие в конкурсах и фестивалях).</w:t>
      </w:r>
    </w:p>
    <w:p w:rsidR="0026787E" w:rsidRPr="00F74F07" w:rsidRDefault="0026787E" w:rsidP="0026787E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F74F07">
        <w:rPr>
          <w:b/>
          <w:color w:val="000000"/>
        </w:rPr>
        <w:t>Формы подведения результатов.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74F0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Основными формами проверки результативности являются опросы, </w:t>
      </w:r>
      <w:r w:rsidRPr="00F74F07">
        <w:rPr>
          <w:rFonts w:ascii="Times New Roman" w:hAnsi="Times New Roman"/>
          <w:sz w:val="24"/>
          <w:szCs w:val="24"/>
        </w:rPr>
        <w:t>практические работы, конкурсы, выступления в игровых программах, выступления на конкурсах и фестивалях, танцевальный марафон, творческие работы.</w:t>
      </w:r>
    </w:p>
    <w:p w:rsidR="0026787E" w:rsidRPr="00F74F07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787E" w:rsidRPr="009C28BD" w:rsidRDefault="0026787E" w:rsidP="0026787E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  <w:r w:rsidRPr="009C28BD">
        <w:rPr>
          <w:b/>
          <w:color w:val="000000"/>
        </w:rPr>
        <w:t>Цель и задачи программы.</w:t>
      </w:r>
    </w:p>
    <w:p w:rsidR="0026787E" w:rsidRPr="009C28BD" w:rsidRDefault="0026787E" w:rsidP="0026787E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ц</w:t>
      </w:r>
      <w:r w:rsidRPr="009C28BD">
        <w:rPr>
          <w:rFonts w:ascii="Times New Roman" w:hAnsi="Times New Roman"/>
          <w:b/>
          <w:sz w:val="24"/>
          <w:szCs w:val="24"/>
        </w:rPr>
        <w:t>ель   программы</w:t>
      </w:r>
      <w:r>
        <w:rPr>
          <w:rFonts w:ascii="Times New Roman" w:hAnsi="Times New Roman"/>
          <w:b/>
          <w:sz w:val="24"/>
          <w:szCs w:val="24"/>
        </w:rPr>
        <w:t>:</w:t>
      </w:r>
      <w:r w:rsidRPr="009C28BD">
        <w:rPr>
          <w:rFonts w:ascii="Times New Roman" w:hAnsi="Times New Roman"/>
          <w:sz w:val="24"/>
          <w:szCs w:val="24"/>
        </w:rPr>
        <w:t xml:space="preserve"> </w:t>
      </w:r>
    </w:p>
    <w:p w:rsidR="0026787E" w:rsidRPr="009C28BD" w:rsidRDefault="0026787E" w:rsidP="0026787E">
      <w:pPr>
        <w:pStyle w:val="a3"/>
        <w:spacing w:before="0" w:beforeAutospacing="0" w:after="0" w:afterAutospacing="0" w:line="276" w:lineRule="auto"/>
        <w:jc w:val="both"/>
      </w:pPr>
      <w:r w:rsidRPr="009C28BD">
        <w:t>Формирование и развитие социально-значимых качеств обучающихся средствами вовлечения их в игровую деятельность.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b/>
          <w:sz w:val="24"/>
        </w:rPr>
      </w:pPr>
      <w:r w:rsidRPr="009C28BD">
        <w:rPr>
          <w:b/>
          <w:sz w:val="24"/>
        </w:rPr>
        <w:t>Задачи программы</w:t>
      </w:r>
    </w:p>
    <w:p w:rsidR="0026787E" w:rsidRPr="009C28BD" w:rsidRDefault="0026787E" w:rsidP="0026787E">
      <w:pPr>
        <w:tabs>
          <w:tab w:val="num" w:pos="0"/>
        </w:tabs>
        <w:jc w:val="both"/>
        <w:rPr>
          <w:b/>
          <w:bCs/>
          <w:sz w:val="24"/>
          <w:u w:val="single"/>
        </w:rPr>
      </w:pPr>
      <w:r w:rsidRPr="009C28BD">
        <w:rPr>
          <w:b/>
          <w:bCs/>
          <w:sz w:val="24"/>
          <w:u w:val="single"/>
        </w:rPr>
        <w:t>Обучающие: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>- познакомить обучающихся с различными видами и типами игр;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 xml:space="preserve">- учить </w:t>
      </w:r>
      <w:proofErr w:type="gramStart"/>
      <w:r w:rsidRPr="009C28BD">
        <w:rPr>
          <w:sz w:val="24"/>
        </w:rPr>
        <w:t>самостоятельно</w:t>
      </w:r>
      <w:proofErr w:type="gramEnd"/>
      <w:r w:rsidRPr="009C28BD">
        <w:rPr>
          <w:sz w:val="24"/>
        </w:rPr>
        <w:t xml:space="preserve"> проводить игры и аттракционы на   праздниках;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color w:val="000000"/>
          <w:sz w:val="24"/>
          <w:shd w:val="clear" w:color="auto" w:fill="FFFFFF"/>
        </w:rPr>
      </w:pPr>
      <w:r w:rsidRPr="009C28BD">
        <w:rPr>
          <w:sz w:val="24"/>
        </w:rPr>
        <w:t xml:space="preserve">- </w:t>
      </w:r>
      <w:r w:rsidRPr="009C28BD">
        <w:rPr>
          <w:color w:val="000000"/>
          <w:sz w:val="24"/>
          <w:shd w:val="clear" w:color="auto" w:fill="FFFFFF"/>
        </w:rPr>
        <w:t>формировать правильную  дикцию, интонационную выразительность речи, основы актерского мастерства.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C28BD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color w:val="000000"/>
          <w:sz w:val="24"/>
          <w:shd w:val="clear" w:color="auto" w:fill="FFFFFF"/>
        </w:rPr>
      </w:pPr>
      <w:r w:rsidRPr="009C28BD">
        <w:rPr>
          <w:color w:val="000000"/>
          <w:sz w:val="24"/>
          <w:shd w:val="clear" w:color="auto" w:fill="FFFFFF"/>
        </w:rPr>
        <w:t xml:space="preserve">-  </w:t>
      </w:r>
      <w:r w:rsidRPr="009C28BD">
        <w:rPr>
          <w:sz w:val="24"/>
        </w:rPr>
        <w:t xml:space="preserve">развивать у </w:t>
      </w:r>
      <w:proofErr w:type="gramStart"/>
      <w:r w:rsidRPr="009C28BD">
        <w:rPr>
          <w:sz w:val="24"/>
        </w:rPr>
        <w:t>обучающихся</w:t>
      </w:r>
      <w:proofErr w:type="gramEnd"/>
      <w:r w:rsidRPr="009C28BD">
        <w:rPr>
          <w:sz w:val="24"/>
        </w:rPr>
        <w:t xml:space="preserve"> интерес к игре как способу организации досуга;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color w:val="000000"/>
          <w:sz w:val="24"/>
          <w:shd w:val="clear" w:color="auto" w:fill="FFFFFF"/>
        </w:rPr>
        <w:t xml:space="preserve">- развивать </w:t>
      </w:r>
      <w:r w:rsidRPr="009C28BD">
        <w:rPr>
          <w:sz w:val="24"/>
        </w:rPr>
        <w:t>чувство ритма, музыкальные и танцевальные способности;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color w:val="000000"/>
          <w:sz w:val="24"/>
          <w:shd w:val="clear" w:color="auto" w:fill="FFFFFF"/>
        </w:rPr>
      </w:pPr>
      <w:r w:rsidRPr="009C28BD">
        <w:rPr>
          <w:sz w:val="24"/>
        </w:rPr>
        <w:t xml:space="preserve">-  способствовать формированию коммуникативных </w:t>
      </w:r>
      <w:r w:rsidRPr="009C28BD">
        <w:rPr>
          <w:color w:val="000000"/>
          <w:sz w:val="24"/>
          <w:shd w:val="clear" w:color="auto" w:fill="FFFFFF"/>
        </w:rPr>
        <w:t>навыков;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color w:val="000000"/>
          <w:sz w:val="24"/>
          <w:shd w:val="clear" w:color="auto" w:fill="FFFFFF"/>
        </w:rPr>
        <w:t>- р</w:t>
      </w:r>
      <w:r w:rsidRPr="009C28BD">
        <w:rPr>
          <w:sz w:val="24"/>
        </w:rPr>
        <w:t xml:space="preserve">азвивать   мобильность, динамичность, ответственность, самостоятельность; 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 xml:space="preserve">-  способствовать саморазвитию, самореализации </w:t>
      </w:r>
      <w:proofErr w:type="gramStart"/>
      <w:r w:rsidRPr="009C28BD">
        <w:rPr>
          <w:sz w:val="24"/>
        </w:rPr>
        <w:t>обучающихся</w:t>
      </w:r>
      <w:proofErr w:type="gramEnd"/>
      <w:r w:rsidRPr="009C28BD">
        <w:rPr>
          <w:sz w:val="24"/>
        </w:rPr>
        <w:t xml:space="preserve"> через приобщение к основам игровой культуры.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C28BD">
        <w:rPr>
          <w:rFonts w:ascii="Times New Roman" w:hAnsi="Times New Roman"/>
          <w:bCs/>
          <w:sz w:val="24"/>
          <w:szCs w:val="24"/>
          <w:u w:val="single"/>
        </w:rPr>
        <w:t>Воспитательные: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>- воспитывать основные качества организатора досуга: выдержку, интеллигентность, чувство юмора,    импровизацию, умение держаться перед большой аудиторией;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 xml:space="preserve">-  </w:t>
      </w:r>
      <w:r w:rsidRPr="009C28BD">
        <w:rPr>
          <w:sz w:val="24"/>
          <w:shd w:val="clear" w:color="auto" w:fill="FFFFFF"/>
        </w:rPr>
        <w:t xml:space="preserve">приобщать </w:t>
      </w:r>
      <w:proofErr w:type="gramStart"/>
      <w:r w:rsidRPr="009C28BD">
        <w:rPr>
          <w:sz w:val="24"/>
          <w:shd w:val="clear" w:color="auto" w:fill="FFFFFF"/>
        </w:rPr>
        <w:t>обучающихся</w:t>
      </w:r>
      <w:proofErr w:type="gramEnd"/>
      <w:r w:rsidRPr="009C28BD">
        <w:rPr>
          <w:sz w:val="24"/>
          <w:shd w:val="clear" w:color="auto" w:fill="FFFFFF"/>
        </w:rPr>
        <w:t xml:space="preserve"> к культурной </w:t>
      </w:r>
      <w:r w:rsidRPr="009C28BD">
        <w:rPr>
          <w:bCs/>
          <w:sz w:val="24"/>
          <w:shd w:val="clear" w:color="auto" w:fill="FFFFFF"/>
        </w:rPr>
        <w:t>организации</w:t>
      </w:r>
      <w:r w:rsidRPr="009C28BD">
        <w:rPr>
          <w:sz w:val="24"/>
          <w:shd w:val="clear" w:color="auto" w:fill="FFFFFF"/>
        </w:rPr>
        <w:t> </w:t>
      </w:r>
      <w:r w:rsidRPr="009C28BD">
        <w:rPr>
          <w:bCs/>
          <w:sz w:val="24"/>
          <w:shd w:val="clear" w:color="auto" w:fill="FFFFFF"/>
        </w:rPr>
        <w:t>свободного</w:t>
      </w:r>
      <w:r w:rsidRPr="009C28BD">
        <w:rPr>
          <w:sz w:val="24"/>
          <w:shd w:val="clear" w:color="auto" w:fill="FFFFFF"/>
        </w:rPr>
        <w:t> </w:t>
      </w:r>
      <w:r w:rsidRPr="009C28BD">
        <w:rPr>
          <w:bCs/>
          <w:sz w:val="24"/>
          <w:shd w:val="clear" w:color="auto" w:fill="FFFFFF"/>
        </w:rPr>
        <w:t>времени</w:t>
      </w:r>
      <w:r w:rsidRPr="009C28BD">
        <w:rPr>
          <w:sz w:val="24"/>
        </w:rPr>
        <w:t xml:space="preserve">;  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 xml:space="preserve">- воспитывать осознание ответственности перед   творческим игровым коллективом за свои действия; </w:t>
      </w:r>
    </w:p>
    <w:p w:rsidR="0026787E" w:rsidRPr="00C4344F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>- пробудить в детях эмоциональную сферу, снять «зажимы»,   внутреннее раскрепощение детей.</w:t>
      </w:r>
    </w:p>
    <w:p w:rsidR="0026787E" w:rsidRPr="009C28BD" w:rsidRDefault="0026787E" w:rsidP="0026787E">
      <w:pPr>
        <w:spacing w:after="0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b/>
          <w:sz w:val="24"/>
          <w:szCs w:val="24"/>
        </w:rPr>
        <w:t>Цель</w:t>
      </w:r>
      <w:r w:rsidRPr="009C28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ознакомительного</w:t>
      </w:r>
      <w:r w:rsidRPr="009C28BD">
        <w:rPr>
          <w:rFonts w:ascii="Times New Roman" w:hAnsi="Times New Roman"/>
          <w:b/>
          <w:sz w:val="24"/>
          <w:szCs w:val="24"/>
        </w:rPr>
        <w:t xml:space="preserve"> уровня  </w:t>
      </w:r>
      <w:r w:rsidRPr="009C28BD">
        <w:rPr>
          <w:rFonts w:ascii="Times New Roman" w:hAnsi="Times New Roman"/>
          <w:sz w:val="24"/>
          <w:szCs w:val="24"/>
        </w:rPr>
        <w:t xml:space="preserve">- </w:t>
      </w:r>
      <w:r w:rsidRPr="009C28BD">
        <w:rPr>
          <w:rFonts w:ascii="Times New Roman" w:hAnsi="Times New Roman"/>
          <w:b/>
          <w:sz w:val="24"/>
          <w:szCs w:val="24"/>
        </w:rPr>
        <w:t xml:space="preserve">  </w:t>
      </w:r>
      <w:r w:rsidRPr="009C28BD">
        <w:rPr>
          <w:rFonts w:ascii="Times New Roman" w:hAnsi="Times New Roman"/>
          <w:sz w:val="24"/>
          <w:szCs w:val="24"/>
        </w:rPr>
        <w:t xml:space="preserve">успешная адаптация </w:t>
      </w:r>
      <w:proofErr w:type="gramStart"/>
      <w:r w:rsidRPr="009C28B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C28BD">
        <w:rPr>
          <w:rFonts w:ascii="Times New Roman" w:hAnsi="Times New Roman"/>
          <w:sz w:val="24"/>
          <w:szCs w:val="24"/>
        </w:rPr>
        <w:t xml:space="preserve">  в детском объединении.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b/>
          <w:sz w:val="24"/>
        </w:rPr>
      </w:pPr>
      <w:r w:rsidRPr="009C28BD">
        <w:rPr>
          <w:b/>
          <w:sz w:val="24"/>
        </w:rPr>
        <w:t xml:space="preserve">Задачи </w:t>
      </w:r>
    </w:p>
    <w:p w:rsidR="0026787E" w:rsidRPr="009C28BD" w:rsidRDefault="0026787E" w:rsidP="0026787E">
      <w:pPr>
        <w:tabs>
          <w:tab w:val="num" w:pos="0"/>
        </w:tabs>
        <w:jc w:val="both"/>
        <w:rPr>
          <w:b/>
          <w:bCs/>
          <w:sz w:val="24"/>
          <w:u w:val="single"/>
        </w:rPr>
      </w:pPr>
      <w:r w:rsidRPr="009C28BD">
        <w:rPr>
          <w:b/>
          <w:bCs/>
          <w:sz w:val="24"/>
          <w:u w:val="single"/>
        </w:rPr>
        <w:t>Обучающие: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 познакомить с  различными  видами  и типами игр;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познакомить с   круговыми и современными массовыми танцами;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учить соблюдать правила игры и уметь выполнять игровые действия по правилам;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C28BD">
        <w:rPr>
          <w:rFonts w:ascii="Times New Roman" w:hAnsi="Times New Roman"/>
          <w:color w:val="000000"/>
          <w:sz w:val="24"/>
          <w:szCs w:val="24"/>
        </w:rPr>
        <w:t xml:space="preserve">- учить    правильному дыханию и  готовить речевой  аппарат  к полноценному звучанию.  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C28BD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>- развивать чувство ритма, музыкальные и танцевальные способности;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- развивать инициативность, самостоятельность; 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 - развивать интерес к игре как способу организации досуга;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- </w:t>
      </w:r>
      <w:r w:rsidRPr="009C28BD">
        <w:rPr>
          <w:rFonts w:ascii="Times New Roman" w:hAnsi="Times New Roman"/>
          <w:bCs/>
          <w:sz w:val="24"/>
          <w:szCs w:val="24"/>
        </w:rPr>
        <w:t>развивать зрительное и слуховое внимание, память,  координацию движений.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C28BD">
        <w:rPr>
          <w:rFonts w:ascii="Times New Roman" w:hAnsi="Times New Roman"/>
          <w:bCs/>
          <w:sz w:val="24"/>
          <w:szCs w:val="24"/>
          <w:u w:val="single"/>
        </w:rPr>
        <w:t>Воспитательные: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формировать умение взаимодействовать с партнерами по играм и танцам;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color w:val="000000"/>
          <w:sz w:val="24"/>
          <w:szCs w:val="24"/>
        </w:rPr>
        <w:t xml:space="preserve">-   </w:t>
      </w:r>
      <w:r w:rsidRPr="009C28BD">
        <w:rPr>
          <w:rFonts w:ascii="Times New Roman" w:hAnsi="Times New Roman"/>
          <w:sz w:val="24"/>
          <w:szCs w:val="24"/>
        </w:rPr>
        <w:t>формировать умение осуществлять совместную игровую деятельность без  конфликтов со сверстниками;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воспитывать осознание ответственности перед   коллективом за свои действия.</w:t>
      </w:r>
    </w:p>
    <w:p w:rsidR="0026787E" w:rsidRPr="009C28BD" w:rsidRDefault="0026787E" w:rsidP="0026787E">
      <w:pPr>
        <w:spacing w:after="0"/>
        <w:ind w:left="360" w:firstLine="42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b/>
          <w:sz w:val="24"/>
          <w:szCs w:val="24"/>
        </w:rPr>
        <w:t>Цель</w:t>
      </w:r>
      <w:r w:rsidRPr="009C28BD">
        <w:rPr>
          <w:rFonts w:ascii="Times New Roman" w:hAnsi="Times New Roman"/>
          <w:sz w:val="24"/>
          <w:szCs w:val="24"/>
        </w:rPr>
        <w:t xml:space="preserve"> </w:t>
      </w:r>
      <w:r w:rsidRPr="00582397">
        <w:rPr>
          <w:rFonts w:ascii="Times New Roman" w:hAnsi="Times New Roman"/>
          <w:b/>
          <w:sz w:val="24"/>
          <w:szCs w:val="24"/>
        </w:rPr>
        <w:t>базового уровня</w:t>
      </w:r>
      <w:r w:rsidRPr="009C28BD">
        <w:rPr>
          <w:rFonts w:ascii="Times New Roman" w:hAnsi="Times New Roman"/>
          <w:sz w:val="24"/>
          <w:szCs w:val="24"/>
        </w:rPr>
        <w:t xml:space="preserve"> - содействовать формированию личности, способной к коллективному творчеству.  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b/>
          <w:sz w:val="24"/>
        </w:rPr>
      </w:pPr>
      <w:r w:rsidRPr="009C28BD">
        <w:rPr>
          <w:b/>
          <w:sz w:val="24"/>
        </w:rPr>
        <w:t xml:space="preserve">Задачи </w:t>
      </w:r>
    </w:p>
    <w:p w:rsidR="0026787E" w:rsidRPr="009C28BD" w:rsidRDefault="0026787E" w:rsidP="0026787E">
      <w:pPr>
        <w:tabs>
          <w:tab w:val="num" w:pos="0"/>
        </w:tabs>
        <w:jc w:val="both"/>
        <w:rPr>
          <w:b/>
          <w:bCs/>
          <w:sz w:val="24"/>
          <w:u w:val="single"/>
        </w:rPr>
      </w:pPr>
      <w:r w:rsidRPr="009C28BD">
        <w:rPr>
          <w:b/>
          <w:bCs/>
          <w:sz w:val="24"/>
          <w:u w:val="single"/>
        </w:rPr>
        <w:t>Обучающие: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 - познакомить с  новыми  видами   игр:   игры народов мира; подвижные,  эстафетных игры; познавательные игры;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учить исполнять роли в театрализованной игровой программе;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познакомить с основными составляющими игрового действия;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- учить исполнять современные танцы;  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учить составить описание игры.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C28BD">
        <w:rPr>
          <w:rFonts w:ascii="Times New Roman" w:hAnsi="Times New Roman"/>
          <w:sz w:val="24"/>
          <w:szCs w:val="24"/>
        </w:rPr>
        <w:t xml:space="preserve"> </w:t>
      </w:r>
      <w:r w:rsidRPr="009C28BD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color w:val="000000"/>
          <w:sz w:val="24"/>
          <w:shd w:val="clear" w:color="auto" w:fill="FFFFFF"/>
        </w:rPr>
        <w:t>- р</w:t>
      </w:r>
      <w:r w:rsidRPr="009C28BD">
        <w:rPr>
          <w:sz w:val="24"/>
        </w:rPr>
        <w:t xml:space="preserve">азвивать   мобильность, динамичность, ответственность и самостоятельность; </w:t>
      </w:r>
    </w:p>
    <w:p w:rsidR="0026787E" w:rsidRPr="009C28BD" w:rsidRDefault="0026787E" w:rsidP="002678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C28BD">
        <w:t xml:space="preserve">- </w:t>
      </w:r>
      <w:r w:rsidRPr="009C28BD">
        <w:rPr>
          <w:color w:val="000000"/>
        </w:rPr>
        <w:t>развивать способность создать положительные эмоциональные отношения в коллективе.</w:t>
      </w:r>
    </w:p>
    <w:p w:rsidR="0026787E" w:rsidRPr="009C28BD" w:rsidRDefault="0026787E" w:rsidP="0026787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C28BD">
        <w:t xml:space="preserve">- </w:t>
      </w:r>
      <w:r w:rsidRPr="009C28BD">
        <w:rPr>
          <w:color w:val="000000"/>
          <w:shd w:val="clear" w:color="auto" w:fill="FFFFFF"/>
        </w:rPr>
        <w:t>р</w:t>
      </w:r>
      <w:r w:rsidRPr="009C28BD">
        <w:t>азвивать</w:t>
      </w:r>
      <w:r w:rsidRPr="009C28BD">
        <w:rPr>
          <w:color w:val="000000"/>
        </w:rPr>
        <w:t xml:space="preserve">  способность нести ответственность за результат творческого труда.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C28BD">
        <w:rPr>
          <w:rFonts w:ascii="Times New Roman" w:hAnsi="Times New Roman"/>
          <w:bCs/>
          <w:sz w:val="24"/>
          <w:szCs w:val="24"/>
          <w:u w:val="single"/>
        </w:rPr>
        <w:t>Воспитательные: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</w:t>
      </w:r>
      <w:r w:rsidRPr="009C28BD">
        <w:rPr>
          <w:rFonts w:ascii="Times New Roman" w:hAnsi="Times New Roman"/>
          <w:bCs/>
          <w:sz w:val="24"/>
          <w:szCs w:val="24"/>
        </w:rPr>
        <w:t xml:space="preserve"> формировать навыки коллективного   творчества;</w:t>
      </w:r>
      <w:r w:rsidRPr="009C28BD">
        <w:rPr>
          <w:rFonts w:ascii="Times New Roman" w:hAnsi="Times New Roman"/>
          <w:sz w:val="24"/>
          <w:szCs w:val="24"/>
        </w:rPr>
        <w:t xml:space="preserve"> 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- развивать навыки общения со сверстниками и детьми младшего возраста. </w:t>
      </w:r>
    </w:p>
    <w:p w:rsidR="0026787E" w:rsidRPr="009C28BD" w:rsidRDefault="0026787E" w:rsidP="002678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b/>
          <w:sz w:val="24"/>
          <w:szCs w:val="24"/>
        </w:rPr>
        <w:t>Главной целью</w:t>
      </w:r>
      <w:r w:rsidRPr="009C28BD">
        <w:rPr>
          <w:rFonts w:ascii="Times New Roman" w:hAnsi="Times New Roman"/>
          <w:sz w:val="24"/>
          <w:szCs w:val="24"/>
        </w:rPr>
        <w:t xml:space="preserve"> </w:t>
      </w:r>
      <w:r w:rsidRPr="00582397">
        <w:rPr>
          <w:rFonts w:ascii="Times New Roman" w:hAnsi="Times New Roman"/>
          <w:b/>
          <w:sz w:val="24"/>
          <w:szCs w:val="24"/>
        </w:rPr>
        <w:t>на продвинутом</w:t>
      </w:r>
      <w:r w:rsidRPr="009C28BD">
        <w:rPr>
          <w:rFonts w:ascii="Times New Roman" w:hAnsi="Times New Roman"/>
          <w:sz w:val="24"/>
          <w:szCs w:val="24"/>
        </w:rPr>
        <w:t xml:space="preserve"> уровне является обеспечение дополнительных возможностей самоопределения и саморазвития личности обучающегося, роста профессионального мастерства.  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b/>
          <w:sz w:val="24"/>
        </w:rPr>
      </w:pPr>
      <w:r w:rsidRPr="009C28BD">
        <w:rPr>
          <w:b/>
          <w:sz w:val="24"/>
        </w:rPr>
        <w:t xml:space="preserve">Задачи </w:t>
      </w:r>
    </w:p>
    <w:p w:rsidR="0026787E" w:rsidRPr="009C28BD" w:rsidRDefault="0026787E" w:rsidP="0026787E">
      <w:pPr>
        <w:tabs>
          <w:tab w:val="num" w:pos="0"/>
        </w:tabs>
        <w:jc w:val="both"/>
        <w:rPr>
          <w:b/>
          <w:bCs/>
          <w:sz w:val="24"/>
          <w:u w:val="single"/>
        </w:rPr>
      </w:pPr>
      <w:r w:rsidRPr="009C28BD">
        <w:rPr>
          <w:b/>
          <w:bCs/>
          <w:sz w:val="24"/>
          <w:u w:val="single"/>
        </w:rPr>
        <w:t>Обучающие: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 - дать понятие о  принципах формирования игрового материала, основными составляющими игрового действия;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познакомить с  требованиями, предъявляемыми к игровым атрибутам;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разучить тренировочные упражнения для развития силы речевого голоса;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учить  владению аудиторией;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учить составлять и проводить тематические игровые   программы;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закрепить навыки специфической речи и движения.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C28BD">
        <w:rPr>
          <w:rFonts w:ascii="Times New Roman" w:hAnsi="Times New Roman"/>
          <w:sz w:val="24"/>
          <w:szCs w:val="24"/>
          <w:u w:val="single"/>
        </w:rPr>
        <w:t xml:space="preserve">Развивающие: 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- развивать  ответственность,   активную самостоятельную деятельность по организации игр и проведению игровых программ, способность к самоанализу;  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способствовать самовыражению подростка и проявлению им своей творческой индивидуальности через различные виды игровой деятельности, исполнение роли в игровой программе;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 - развивать коммуникативные навыки, необходимые организатору игровой деятельности для успешного общения со сверстниками и младшими детьми.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C28BD">
        <w:rPr>
          <w:rFonts w:ascii="Times New Roman" w:hAnsi="Times New Roman"/>
          <w:bCs/>
          <w:sz w:val="24"/>
          <w:szCs w:val="24"/>
          <w:u w:val="single"/>
        </w:rPr>
        <w:t>Воспитательные:</w:t>
      </w:r>
    </w:p>
    <w:p w:rsidR="0026787E" w:rsidRPr="009C28BD" w:rsidRDefault="0026787E" w:rsidP="0026787E">
      <w:pPr>
        <w:pStyle w:val="a4"/>
        <w:spacing w:before="0" w:after="0" w:line="276" w:lineRule="auto"/>
        <w:ind w:firstLine="0"/>
        <w:jc w:val="both"/>
        <w:rPr>
          <w:sz w:val="24"/>
        </w:rPr>
      </w:pPr>
      <w:r w:rsidRPr="009C28BD">
        <w:rPr>
          <w:sz w:val="24"/>
        </w:rPr>
        <w:t xml:space="preserve"> - формировать качества организатора досуга: выдержку, интеллигентность, чувство юмора,    импровизацию, умение держаться перед большой аудиторией;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воспитывать стремление достойно представлять игровой коллектив   на творческих встречах, фестивалях и конкурсах игровых коллективов всех уровней;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- формировать потребность в самореализации и самоутверждении; </w:t>
      </w:r>
    </w:p>
    <w:p w:rsidR="0026787E" w:rsidRPr="009C28BD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 xml:space="preserve">- формировать способность к оценке возможности реализации своих потребностей в конкретной жизненной ситуации; </w:t>
      </w:r>
    </w:p>
    <w:p w:rsidR="0026787E" w:rsidRPr="0026787E" w:rsidRDefault="0026787E" w:rsidP="002678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8BD">
        <w:rPr>
          <w:rFonts w:ascii="Times New Roman" w:hAnsi="Times New Roman"/>
          <w:sz w:val="24"/>
          <w:szCs w:val="24"/>
        </w:rPr>
        <w:t>- воспитывать объективное отношение к результатам своей деятельности и результатам труда своих товарищей.</w:t>
      </w:r>
    </w:p>
    <w:p w:rsidR="0026787E" w:rsidRPr="00F74F07" w:rsidRDefault="0026787E" w:rsidP="002678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4F07">
        <w:rPr>
          <w:rFonts w:ascii="Times New Roman" w:hAnsi="Times New Roman"/>
          <w:b/>
          <w:sz w:val="24"/>
          <w:szCs w:val="24"/>
        </w:rPr>
        <w:t xml:space="preserve">Учебный  план на </w:t>
      </w:r>
      <w:r w:rsidRPr="00F74F0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74F07">
        <w:rPr>
          <w:rFonts w:ascii="Times New Roman" w:hAnsi="Times New Roman"/>
          <w:b/>
          <w:sz w:val="24"/>
          <w:szCs w:val="24"/>
        </w:rPr>
        <w:t xml:space="preserve"> год  обучения</w:t>
      </w:r>
    </w:p>
    <w:p w:rsidR="0026787E" w:rsidRPr="00F74F07" w:rsidRDefault="0026787E" w:rsidP="0026787E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316"/>
        <w:gridCol w:w="1026"/>
        <w:gridCol w:w="1256"/>
        <w:gridCol w:w="1192"/>
        <w:gridCol w:w="2238"/>
      </w:tblGrid>
      <w:tr w:rsidR="0026787E" w:rsidRPr="00F74F07" w:rsidTr="0026787E">
        <w:trPr>
          <w:trHeight w:val="564"/>
        </w:trPr>
        <w:tc>
          <w:tcPr>
            <w:tcW w:w="541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4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16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474" w:type="dxa"/>
            <w:gridSpan w:val="3"/>
            <w:tcBorders>
              <w:bottom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Количество  часов</w:t>
            </w:r>
          </w:p>
        </w:tc>
        <w:tc>
          <w:tcPr>
            <w:tcW w:w="2238" w:type="dxa"/>
            <w:vMerge w:val="restart"/>
          </w:tcPr>
          <w:p w:rsidR="0026787E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Формы контроля/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</w:tr>
      <w:tr w:rsidR="0026787E" w:rsidRPr="00F74F07" w:rsidTr="0026787E">
        <w:trPr>
          <w:trHeight w:val="696"/>
        </w:trPr>
        <w:tc>
          <w:tcPr>
            <w:tcW w:w="541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ind w:left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92" w:type="dxa"/>
            <w:tcBorders>
              <w:top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238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Игра – 8-е  чудо света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Слово – инструмент общения. 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Игры с залом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Игра –  гимнастика ума  (викторины, настольные игры, головоломки)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Копилка игр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Веселая перемена. Подвижные игры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Актерское мастерство (основы)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Музыка и движение (музыкальные игры, массовые танцы, ритмика)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Игровые программы. Праздники.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</w:tr>
      <w:tr w:rsidR="0026787E" w:rsidRPr="00F74F07" w:rsidTr="0026787E">
        <w:tc>
          <w:tcPr>
            <w:tcW w:w="541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Всего:  </w:t>
            </w:r>
          </w:p>
        </w:tc>
        <w:tc>
          <w:tcPr>
            <w:tcW w:w="102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5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223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787E" w:rsidRPr="00F74F07" w:rsidRDefault="0026787E" w:rsidP="002678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F07">
        <w:rPr>
          <w:rFonts w:ascii="Times New Roman" w:hAnsi="Times New Roman"/>
          <w:b/>
          <w:bCs/>
          <w:sz w:val="24"/>
          <w:szCs w:val="24"/>
        </w:rPr>
        <w:t xml:space="preserve">Учебный план  на 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74F07">
        <w:rPr>
          <w:rFonts w:ascii="Times New Roman" w:hAnsi="Times New Roman"/>
          <w:b/>
          <w:bCs/>
          <w:sz w:val="24"/>
          <w:szCs w:val="24"/>
        </w:rPr>
        <w:t xml:space="preserve"> год обучения</w:t>
      </w:r>
    </w:p>
    <w:p w:rsidR="0026787E" w:rsidRPr="00F74F07" w:rsidRDefault="0026787E" w:rsidP="002678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3341"/>
        <w:gridCol w:w="1031"/>
        <w:gridCol w:w="1195"/>
        <w:gridCol w:w="1194"/>
        <w:gridCol w:w="2257"/>
      </w:tblGrid>
      <w:tr w:rsidR="0026787E" w:rsidRPr="00F74F07" w:rsidTr="005C5E58">
        <w:trPr>
          <w:trHeight w:val="312"/>
        </w:trPr>
        <w:tc>
          <w:tcPr>
            <w:tcW w:w="555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4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522" w:type="dxa"/>
            <w:gridSpan w:val="3"/>
            <w:tcBorders>
              <w:bottom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Количество  часов</w:t>
            </w:r>
          </w:p>
        </w:tc>
        <w:tc>
          <w:tcPr>
            <w:tcW w:w="2377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Формы контроля/</w:t>
            </w:r>
            <w:proofErr w:type="spellStart"/>
            <w:r w:rsidRPr="00F74F07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F07">
              <w:rPr>
                <w:rFonts w:ascii="Times New Roman" w:hAnsi="Times New Roman"/>
                <w:sz w:val="24"/>
                <w:szCs w:val="24"/>
              </w:rPr>
              <w:t>тестации</w:t>
            </w:r>
            <w:proofErr w:type="spellEnd"/>
          </w:p>
        </w:tc>
      </w:tr>
      <w:tr w:rsidR="0026787E" w:rsidRPr="00F74F07" w:rsidTr="005C5E58">
        <w:trPr>
          <w:trHeight w:val="636"/>
        </w:trPr>
        <w:tc>
          <w:tcPr>
            <w:tcW w:w="555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ind w:left="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377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Игровая деятельность. Организация игровой деятельности</w:t>
            </w: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Игры в кругу друзей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Игры с эстрады</w:t>
            </w: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Основы актерского мастерства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Дыхание и развитие речевого аппарата </w:t>
            </w: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Конкурс скороговорок</w:t>
            </w: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Работа над дикцией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Массовые танцы</w:t>
            </w: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Современная пластика и ритмика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Танцевальный марафон</w:t>
            </w: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. 8.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Постановка игровых программ. Игры на перемене.</w:t>
            </w: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Праздники. Выступления. Экскурсии.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Выступление на конкурсе</w:t>
            </w:r>
          </w:p>
        </w:tc>
      </w:tr>
      <w:tr w:rsidR="0026787E" w:rsidRPr="00F74F07" w:rsidTr="005C5E58">
        <w:tc>
          <w:tcPr>
            <w:tcW w:w="555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Всего:</w:t>
            </w:r>
          </w:p>
        </w:tc>
        <w:tc>
          <w:tcPr>
            <w:tcW w:w="107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1239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130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787E" w:rsidRDefault="0026787E"/>
    <w:p w:rsidR="0026787E" w:rsidRPr="00F74F07" w:rsidRDefault="0026787E" w:rsidP="002678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F07">
        <w:rPr>
          <w:rFonts w:ascii="Times New Roman" w:hAnsi="Times New Roman"/>
          <w:b/>
          <w:bCs/>
          <w:sz w:val="24"/>
          <w:szCs w:val="24"/>
        </w:rPr>
        <w:t xml:space="preserve">Учебный план  на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F74F07">
        <w:rPr>
          <w:rFonts w:ascii="Times New Roman" w:hAnsi="Times New Roman"/>
          <w:b/>
          <w:bCs/>
          <w:sz w:val="24"/>
          <w:szCs w:val="24"/>
        </w:rPr>
        <w:t xml:space="preserve"> год обучения</w:t>
      </w:r>
    </w:p>
    <w:p w:rsidR="0026787E" w:rsidRPr="00F74F07" w:rsidRDefault="0026787E" w:rsidP="002678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394"/>
        <w:gridCol w:w="993"/>
        <w:gridCol w:w="850"/>
        <w:gridCol w:w="1134"/>
        <w:gridCol w:w="2354"/>
        <w:gridCol w:w="13"/>
        <w:gridCol w:w="349"/>
      </w:tblGrid>
      <w:tr w:rsidR="0026787E" w:rsidRPr="00F74F07" w:rsidTr="0026787E">
        <w:trPr>
          <w:trHeight w:val="324"/>
        </w:trPr>
        <w:tc>
          <w:tcPr>
            <w:tcW w:w="568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4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Количество  часов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Формы контроля/</w:t>
            </w:r>
            <w:proofErr w:type="spellStart"/>
            <w:r w:rsidRPr="00F74F07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  <w:p w:rsidR="0026787E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F07">
              <w:rPr>
                <w:rFonts w:ascii="Times New Roman" w:hAnsi="Times New Roman"/>
                <w:sz w:val="24"/>
                <w:szCs w:val="24"/>
              </w:rPr>
              <w:t>тестации</w:t>
            </w:r>
            <w:proofErr w:type="spellEnd"/>
          </w:p>
          <w:p w:rsidR="0026787E" w:rsidRPr="0026787E" w:rsidRDefault="0026787E" w:rsidP="0026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26787E" w:rsidRDefault="002678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87E" w:rsidRDefault="002678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787E" w:rsidRPr="0026787E" w:rsidRDefault="0026787E" w:rsidP="002678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rPr>
          <w:trHeight w:val="497"/>
        </w:trPr>
        <w:tc>
          <w:tcPr>
            <w:tcW w:w="568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Игровые конкурсные программы (структура, набор игровых моментов)</w:t>
            </w:r>
          </w:p>
          <w:p w:rsidR="0026787E" w:rsidRPr="00F74F07" w:rsidRDefault="0026787E" w:rsidP="005C5E5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787E" w:rsidRPr="00F74F07" w:rsidRDefault="0026787E" w:rsidP="002678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Драматургия игровых программ. </w:t>
            </w:r>
          </w:p>
          <w:p w:rsidR="0026787E" w:rsidRPr="00F74F07" w:rsidRDefault="0026787E" w:rsidP="005C5E5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игр и игровых программ 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2" w:type="dxa"/>
            <w:gridSpan w:val="2"/>
            <w:tcBorders>
              <w:top w:val="nil"/>
              <w:bottom w:val="nil"/>
              <w:right w:val="nil"/>
            </w:tcBorders>
          </w:tcPr>
          <w:p w:rsidR="0026787E" w:rsidRPr="00F74F07" w:rsidRDefault="0026787E" w:rsidP="002678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Музыкальное  оформление игровых программ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2" w:type="dxa"/>
            <w:gridSpan w:val="2"/>
            <w:tcBorders>
              <w:top w:val="nil"/>
              <w:bottom w:val="nil"/>
              <w:right w:val="nil"/>
            </w:tcBorders>
          </w:tcPr>
          <w:p w:rsidR="0026787E" w:rsidRPr="00F74F07" w:rsidRDefault="0026787E" w:rsidP="002678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Художественное оформление игровых программ.</w:t>
            </w:r>
            <w:r w:rsidRPr="00F74F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реквизита,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26787E" w:rsidRPr="00F74F07" w:rsidRDefault="0026787E" w:rsidP="002678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Актерское мастерство.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26787E" w:rsidRPr="00F74F07" w:rsidRDefault="0026787E" w:rsidP="002678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Современный танец.</w:t>
            </w: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74F07">
              <w:rPr>
                <w:rFonts w:ascii="Times New Roman" w:hAnsi="Times New Roman"/>
                <w:sz w:val="24"/>
                <w:szCs w:val="24"/>
              </w:rPr>
              <w:t>Современная пластика (музыкальные и танцевальные стили).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Создание своего танца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Психология общения (коммуникативные игры)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26787E" w:rsidRPr="00F74F07" w:rsidRDefault="0026787E" w:rsidP="002678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Игровая деятельность. Игры с эстрады.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26787E" w:rsidRPr="00F74F07" w:rsidRDefault="0026787E" w:rsidP="002678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rPr>
          <w:trHeight w:val="727"/>
        </w:trPr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Творческие встречи и фестивали игровых коллективов, мастер-классы.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Выступление</w:t>
            </w:r>
            <w:bookmarkStart w:id="0" w:name="_GoBack"/>
            <w:bookmarkEnd w:id="0"/>
            <w:r w:rsidRPr="00F74F07">
              <w:rPr>
                <w:rFonts w:ascii="Times New Roman" w:hAnsi="Times New Roman"/>
                <w:sz w:val="24"/>
                <w:szCs w:val="24"/>
              </w:rPr>
              <w:t xml:space="preserve"> на конкурсе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26787E">
        <w:tc>
          <w:tcPr>
            <w:tcW w:w="56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85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787E" w:rsidRDefault="0026787E"/>
    <w:p w:rsidR="0026787E" w:rsidRPr="00F74F07" w:rsidRDefault="0026787E" w:rsidP="002678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F07">
        <w:rPr>
          <w:rFonts w:ascii="Times New Roman" w:hAnsi="Times New Roman"/>
          <w:b/>
          <w:bCs/>
          <w:sz w:val="24"/>
          <w:szCs w:val="24"/>
        </w:rPr>
        <w:t xml:space="preserve">Учебный план  на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74F07">
        <w:rPr>
          <w:rFonts w:ascii="Times New Roman" w:hAnsi="Times New Roman"/>
          <w:b/>
          <w:bCs/>
          <w:sz w:val="24"/>
          <w:szCs w:val="24"/>
        </w:rPr>
        <w:t xml:space="preserve"> год обучения</w:t>
      </w:r>
    </w:p>
    <w:p w:rsidR="0026787E" w:rsidRPr="00F74F07" w:rsidRDefault="0026787E" w:rsidP="0026787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9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00"/>
        <w:gridCol w:w="928"/>
        <w:gridCol w:w="917"/>
        <w:gridCol w:w="1276"/>
        <w:gridCol w:w="1934"/>
      </w:tblGrid>
      <w:tr w:rsidR="0026787E" w:rsidRPr="00F74F07" w:rsidTr="005C5E58">
        <w:trPr>
          <w:trHeight w:val="324"/>
        </w:trPr>
        <w:tc>
          <w:tcPr>
            <w:tcW w:w="540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4F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4F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Блок, тема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Количество  часов</w:t>
            </w:r>
          </w:p>
        </w:tc>
        <w:tc>
          <w:tcPr>
            <w:tcW w:w="1934" w:type="dxa"/>
            <w:vMerge w:val="restart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Формы контроля/</w:t>
            </w:r>
            <w:proofErr w:type="spellStart"/>
            <w:r w:rsidRPr="00F74F07">
              <w:rPr>
                <w:rFonts w:ascii="Times New Roman" w:hAnsi="Times New Roman"/>
                <w:sz w:val="24"/>
                <w:szCs w:val="24"/>
              </w:rPr>
              <w:t>ат</w:t>
            </w:r>
            <w:proofErr w:type="spellEnd"/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F07">
              <w:rPr>
                <w:rFonts w:ascii="Times New Roman" w:hAnsi="Times New Roman"/>
                <w:sz w:val="24"/>
                <w:szCs w:val="24"/>
              </w:rPr>
              <w:t>тестации</w:t>
            </w:r>
            <w:proofErr w:type="spellEnd"/>
          </w:p>
        </w:tc>
      </w:tr>
      <w:tr w:rsidR="0026787E" w:rsidRPr="00F74F07" w:rsidTr="005C5E58">
        <w:trPr>
          <w:trHeight w:val="497"/>
        </w:trPr>
        <w:tc>
          <w:tcPr>
            <w:tcW w:w="540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1934" w:type="dxa"/>
            <w:vMerge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26787E" w:rsidRPr="00F74F07" w:rsidRDefault="0026787E" w:rsidP="005C5E58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«Игровая деятельность» </w:t>
            </w:r>
          </w:p>
          <w:p w:rsidR="0026787E" w:rsidRPr="00F74F07" w:rsidRDefault="0026787E" w:rsidP="005C5E5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Игровой праздник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4" w:space="0" w:color="auto"/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Игровые конкурсные программы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Деловая игра.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Психологические игры.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Сценарий игровой программы.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Художественное оформление игровой программы.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Блок «Музыкально - хореографический» 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Музыкальное оформление игровой программы.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Современная пластика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Создание своего танца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Блок «Культура речи»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87E" w:rsidRPr="00F74F07" w:rsidTr="005C5E58">
        <w:trPr>
          <w:trHeight w:val="727"/>
        </w:trPr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Дикция. Развитие голоса.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Конкурс скороговорок</w:t>
            </w:r>
          </w:p>
        </w:tc>
      </w:tr>
      <w:tr w:rsidR="0026787E" w:rsidRPr="00F74F07" w:rsidTr="005C5E58">
        <w:trPr>
          <w:trHeight w:val="727"/>
        </w:trPr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Логика речи. Ораторское искусство.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Блок «Организаторский»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Постановка игровых программ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Выступления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Творческие встречи и фестивали игровых коллективов.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Выступление на конкурсе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F07">
              <w:rPr>
                <w:rFonts w:ascii="Times New Roman" w:hAnsi="Times New Roman"/>
                <w:sz w:val="24"/>
                <w:szCs w:val="24"/>
              </w:rPr>
              <w:t>Конкурс «Мы, играя, проверяем, что умеем и что знаем»</w:t>
            </w:r>
          </w:p>
        </w:tc>
      </w:tr>
      <w:tr w:rsidR="0026787E" w:rsidRPr="00F74F07" w:rsidTr="005C5E58">
        <w:tc>
          <w:tcPr>
            <w:tcW w:w="54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28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917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4F07">
              <w:rPr>
                <w:rFonts w:ascii="Times New Roman" w:hAnsi="Times New Roman"/>
                <w:b/>
                <w:bCs/>
                <w:sz w:val="24"/>
                <w:szCs w:val="24"/>
              </w:rPr>
              <w:t>119</w:t>
            </w:r>
          </w:p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  <w:tcBorders>
              <w:right w:val="single" w:sz="4" w:space="0" w:color="auto"/>
            </w:tcBorders>
          </w:tcPr>
          <w:p w:rsidR="0026787E" w:rsidRPr="00F74F07" w:rsidRDefault="0026787E" w:rsidP="005C5E5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6787E" w:rsidRDefault="0026787E"/>
    <w:sectPr w:rsidR="0026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7E"/>
    <w:rsid w:val="0026787E"/>
    <w:rsid w:val="009F2CD0"/>
    <w:rsid w:val="00D50C4B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7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а_Текст"/>
    <w:basedOn w:val="a"/>
    <w:uiPriority w:val="99"/>
    <w:rsid w:val="0026787E"/>
    <w:pPr>
      <w:spacing w:before="60" w:after="60" w:line="240" w:lineRule="auto"/>
      <w:ind w:firstLine="567"/>
    </w:pPr>
    <w:rPr>
      <w:rFonts w:ascii="Times New Roman" w:hAnsi="Times New Roman"/>
      <w:szCs w:val="24"/>
    </w:rPr>
  </w:style>
  <w:style w:type="paragraph" w:customStyle="1" w:styleId="Default">
    <w:name w:val="Default"/>
    <w:rsid w:val="00267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Заголовок Знак"/>
    <w:rsid w:val="0026787E"/>
    <w:rPr>
      <w:rFonts w:ascii="Times New Roman" w:hAnsi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78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а_Текст"/>
    <w:basedOn w:val="a"/>
    <w:uiPriority w:val="99"/>
    <w:rsid w:val="0026787E"/>
    <w:pPr>
      <w:spacing w:before="60" w:after="60" w:line="240" w:lineRule="auto"/>
      <w:ind w:firstLine="567"/>
    </w:pPr>
    <w:rPr>
      <w:rFonts w:ascii="Times New Roman" w:hAnsi="Times New Roman"/>
      <w:szCs w:val="24"/>
    </w:rPr>
  </w:style>
  <w:style w:type="paragraph" w:customStyle="1" w:styleId="Default">
    <w:name w:val="Default"/>
    <w:rsid w:val="00267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Заголовок Знак"/>
    <w:rsid w:val="0026787E"/>
    <w:rPr>
      <w:rFonts w:ascii="Times New Roman" w:hAnsi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TA</cp:lastModifiedBy>
  <cp:revision>1</cp:revision>
  <dcterms:created xsi:type="dcterms:W3CDTF">2023-05-05T05:30:00Z</dcterms:created>
  <dcterms:modified xsi:type="dcterms:W3CDTF">2023-05-05T05:35:00Z</dcterms:modified>
</cp:coreProperties>
</file>