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42" w:rsidRPr="00346CF7" w:rsidRDefault="008B37D8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CF7">
        <w:rPr>
          <w:rFonts w:eastAsiaTheme="minorHAnsi"/>
          <w:b/>
          <w:sz w:val="28"/>
          <w:szCs w:val="28"/>
          <w:lang w:eastAsia="en-US"/>
        </w:rPr>
        <w:t>«Согласовано»</w:t>
      </w:r>
      <w:r w:rsidRPr="00346CF7">
        <w:rPr>
          <w:rFonts w:eastAsiaTheme="minorHAnsi"/>
          <w:b/>
          <w:sz w:val="28"/>
          <w:szCs w:val="28"/>
          <w:lang w:eastAsia="en-US"/>
        </w:rPr>
        <w:tab/>
        <w:t>«Согласовано»</w:t>
      </w:r>
    </w:p>
    <w:p w:rsidR="00227C42" w:rsidRPr="00346CF7" w:rsidRDefault="008B37D8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CF7">
        <w:rPr>
          <w:color w:val="000000"/>
          <w:sz w:val="28"/>
          <w:szCs w:val="28"/>
        </w:rPr>
        <w:t>Исполнительный директор</w:t>
      </w:r>
      <w:r w:rsidRPr="00346CF7">
        <w:rPr>
          <w:color w:val="000000"/>
          <w:sz w:val="28"/>
          <w:szCs w:val="28"/>
        </w:rPr>
        <w:tab/>
        <w:t xml:space="preserve">Министр физической </w:t>
      </w:r>
    </w:p>
    <w:p w:rsidR="00FF44A8" w:rsidRDefault="008B37D8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CF7">
        <w:rPr>
          <w:color w:val="000000"/>
          <w:sz w:val="28"/>
          <w:szCs w:val="28"/>
        </w:rPr>
        <w:t>РОО «Федерация шахмат»</w:t>
      </w:r>
      <w:r w:rsidRPr="00346CF7">
        <w:rPr>
          <w:color w:val="000000"/>
          <w:sz w:val="28"/>
          <w:szCs w:val="28"/>
        </w:rPr>
        <w:tab/>
        <w:t xml:space="preserve">культуры и спорта </w:t>
      </w:r>
    </w:p>
    <w:p w:rsidR="00FF44A8" w:rsidRDefault="00FF44A8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346CF7">
        <w:rPr>
          <w:color w:val="000000"/>
          <w:sz w:val="28"/>
          <w:szCs w:val="28"/>
        </w:rPr>
        <w:t>Свердловской области</w:t>
      </w:r>
    </w:p>
    <w:p w:rsidR="008B37D8" w:rsidRPr="00346CF7" w:rsidRDefault="008B37D8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CF7">
        <w:rPr>
          <w:color w:val="000000"/>
          <w:sz w:val="28"/>
          <w:szCs w:val="28"/>
        </w:rPr>
        <w:t>_______________А.А.Степанян</w:t>
      </w:r>
      <w:r w:rsidRPr="00346CF7">
        <w:rPr>
          <w:color w:val="000000"/>
          <w:sz w:val="28"/>
          <w:szCs w:val="28"/>
        </w:rPr>
        <w:tab/>
      </w:r>
      <w:r w:rsidR="00FF44A8">
        <w:rPr>
          <w:color w:val="000000"/>
          <w:sz w:val="28"/>
          <w:szCs w:val="28"/>
        </w:rPr>
        <w:tab/>
      </w:r>
      <w:r w:rsidRPr="00346CF7">
        <w:rPr>
          <w:color w:val="000000"/>
          <w:sz w:val="28"/>
          <w:szCs w:val="28"/>
        </w:rPr>
        <w:tab/>
        <w:t>____________Л.А.Рапопорт</w:t>
      </w:r>
    </w:p>
    <w:p w:rsidR="008B37D8" w:rsidRPr="00346CF7" w:rsidRDefault="00FA0B9D" w:rsidP="00346CF7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:rsidR="00FA0B9D" w:rsidRDefault="00FA0B9D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37D8" w:rsidRPr="00346CF7" w:rsidRDefault="008B37D8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6CF7">
        <w:rPr>
          <w:color w:val="000000"/>
          <w:sz w:val="28"/>
          <w:szCs w:val="28"/>
        </w:rPr>
        <w:t>«Утверждаю»</w:t>
      </w:r>
      <w:r w:rsidRPr="00346CF7">
        <w:rPr>
          <w:color w:val="000000"/>
          <w:sz w:val="28"/>
          <w:szCs w:val="28"/>
        </w:rPr>
        <w:tab/>
        <w:t xml:space="preserve">      «Утверждаю»</w:t>
      </w:r>
    </w:p>
    <w:p w:rsidR="00FA0B9D" w:rsidRDefault="00FA0B9D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FA0B9D">
        <w:rPr>
          <w:sz w:val="28"/>
          <w:szCs w:val="28"/>
        </w:rPr>
        <w:t xml:space="preserve"> Начальник  управления  физической</w:t>
      </w:r>
      <w:r>
        <w:rPr>
          <w:sz w:val="28"/>
          <w:szCs w:val="28"/>
        </w:rPr>
        <w:t xml:space="preserve">                </w:t>
      </w:r>
      <w:r w:rsidRPr="00FA0B9D">
        <w:rPr>
          <w:sz w:val="28"/>
          <w:szCs w:val="28"/>
        </w:rPr>
        <w:t xml:space="preserve"> </w:t>
      </w:r>
      <w:r w:rsidRPr="00346CF7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МАУ ДО</w:t>
      </w:r>
    </w:p>
    <w:p w:rsidR="00FA0B9D" w:rsidRDefault="00FA0B9D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FA0B9D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</w:t>
      </w:r>
      <w:r w:rsidRPr="00FA0B9D">
        <w:rPr>
          <w:sz w:val="28"/>
          <w:szCs w:val="28"/>
        </w:rPr>
        <w:t xml:space="preserve"> спорта  и  молодёжной </w:t>
      </w:r>
      <w:r>
        <w:rPr>
          <w:sz w:val="28"/>
          <w:szCs w:val="28"/>
        </w:rPr>
        <w:t xml:space="preserve">                   </w:t>
      </w:r>
      <w:r w:rsidRPr="00FA0B9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«Центр детского творчества»</w:t>
      </w:r>
    </w:p>
    <w:p w:rsidR="00FA0B9D" w:rsidRDefault="00FA0B9D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FA0B9D">
        <w:rPr>
          <w:sz w:val="28"/>
          <w:szCs w:val="28"/>
        </w:rPr>
        <w:t xml:space="preserve">политики администрации </w:t>
      </w:r>
    </w:p>
    <w:p w:rsidR="008B37D8" w:rsidRDefault="00FA0B9D" w:rsidP="00346CF7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B9D">
        <w:rPr>
          <w:sz w:val="28"/>
          <w:szCs w:val="28"/>
        </w:rPr>
        <w:t xml:space="preserve">ГО Краснотурьинск   </w:t>
      </w:r>
      <w:r w:rsidR="008B37D8" w:rsidRPr="00346CF7">
        <w:rPr>
          <w:color w:val="000000"/>
          <w:sz w:val="28"/>
          <w:szCs w:val="28"/>
        </w:rPr>
        <w:tab/>
        <w:t xml:space="preserve">       </w:t>
      </w:r>
      <w:r w:rsidRPr="00346CF7">
        <w:rPr>
          <w:color w:val="000000"/>
          <w:sz w:val="28"/>
          <w:szCs w:val="28"/>
        </w:rPr>
        <w:t>_______________</w:t>
      </w:r>
      <w:r w:rsidRPr="00FA0B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О.В.Голова</w:t>
      </w:r>
    </w:p>
    <w:p w:rsidR="00FA0B9D" w:rsidRDefault="00FA0B9D" w:rsidP="00FA0B9D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46CF7">
        <w:rPr>
          <w:color w:val="000000"/>
          <w:sz w:val="28"/>
          <w:szCs w:val="28"/>
        </w:rPr>
        <w:t xml:space="preserve">_____________ </w:t>
      </w:r>
      <w:r w:rsidRPr="00FA0B9D">
        <w:rPr>
          <w:sz w:val="28"/>
          <w:szCs w:val="28"/>
        </w:rPr>
        <w:t xml:space="preserve">И.М.Дубовиков  </w:t>
      </w:r>
    </w:p>
    <w:p w:rsidR="00FA0B9D" w:rsidRPr="00346CF7" w:rsidRDefault="00FA0B9D" w:rsidP="00FA0B9D">
      <w:pPr>
        <w:pStyle w:val="a3"/>
        <w:shd w:val="clear" w:color="auto" w:fill="FFFFFF"/>
        <w:tabs>
          <w:tab w:val="left" w:pos="553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46CF7">
        <w:rPr>
          <w:color w:val="000000"/>
          <w:sz w:val="28"/>
          <w:szCs w:val="28"/>
        </w:rPr>
        <w:t>.</w:t>
      </w:r>
    </w:p>
    <w:p w:rsidR="008B37D8" w:rsidRPr="00346CF7" w:rsidRDefault="00FA0B9D" w:rsidP="00614131">
      <w:pPr>
        <w:pStyle w:val="a3"/>
        <w:shd w:val="clear" w:color="auto" w:fill="FFFFFF"/>
        <w:tabs>
          <w:tab w:val="left" w:pos="5152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FF545B" w:rsidRPr="008B37D8" w:rsidRDefault="008B37D8" w:rsidP="00FF44A8">
      <w:pPr>
        <w:pStyle w:val="a3"/>
        <w:shd w:val="clear" w:color="auto" w:fill="FFFFFF"/>
        <w:tabs>
          <w:tab w:val="left" w:pos="3136"/>
          <w:tab w:val="left" w:pos="5152"/>
        </w:tabs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346CF7">
        <w:rPr>
          <w:color w:val="000000"/>
          <w:sz w:val="28"/>
          <w:szCs w:val="28"/>
        </w:rPr>
        <w:tab/>
      </w:r>
      <w:r w:rsidR="00FF44A8">
        <w:rPr>
          <w:color w:val="000000"/>
          <w:sz w:val="28"/>
          <w:szCs w:val="28"/>
        </w:rPr>
        <w:t xml:space="preserve">        </w:t>
      </w:r>
      <w:r w:rsidR="00FF545B" w:rsidRPr="008B37D8">
        <w:rPr>
          <w:b/>
          <w:color w:val="000000"/>
          <w:sz w:val="28"/>
          <w:szCs w:val="28"/>
        </w:rPr>
        <w:t>ПОЛОЖЕНИЕ</w:t>
      </w:r>
    </w:p>
    <w:p w:rsidR="00E21BAD" w:rsidRDefault="008520BD" w:rsidP="00346C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8B37D8">
        <w:rPr>
          <w:b/>
          <w:color w:val="000000"/>
          <w:sz w:val="28"/>
          <w:szCs w:val="28"/>
        </w:rPr>
        <w:t xml:space="preserve">о проведении </w:t>
      </w:r>
      <w:r w:rsidR="00FF44A8">
        <w:rPr>
          <w:b/>
          <w:color w:val="000000"/>
          <w:sz w:val="28"/>
          <w:szCs w:val="28"/>
        </w:rPr>
        <w:t>областного традиционного детско - юношеского шахматного фестиваля,</w:t>
      </w:r>
      <w:r w:rsidR="00FF545B" w:rsidRPr="008B37D8">
        <w:rPr>
          <w:b/>
          <w:color w:val="000000"/>
          <w:sz w:val="28"/>
          <w:szCs w:val="28"/>
        </w:rPr>
        <w:t xml:space="preserve"> этапа Кубка Свердловской области по быстрым шахматам 2019 года среди мальчиков и девочек </w:t>
      </w:r>
      <w:r w:rsidR="00783C4B" w:rsidRPr="008B37D8">
        <w:rPr>
          <w:b/>
          <w:color w:val="000000"/>
          <w:sz w:val="28"/>
          <w:szCs w:val="28"/>
        </w:rPr>
        <w:t>до 10 и 13 лет —</w:t>
      </w:r>
    </w:p>
    <w:p w:rsidR="00346CF7" w:rsidRDefault="00FF44A8" w:rsidP="00FF44A8">
      <w:pPr>
        <w:pStyle w:val="a3"/>
        <w:shd w:val="clear" w:color="auto" w:fill="FFFFFF"/>
        <w:tabs>
          <w:tab w:val="left" w:pos="3504"/>
          <w:tab w:val="center" w:pos="5032"/>
        </w:tabs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« Форпост – 32</w:t>
      </w:r>
      <w:r w:rsidR="00783C4B" w:rsidRPr="008B37D8">
        <w:rPr>
          <w:b/>
          <w:color w:val="000000"/>
          <w:sz w:val="28"/>
          <w:szCs w:val="28"/>
        </w:rPr>
        <w:t xml:space="preserve"> </w:t>
      </w:r>
      <w:r w:rsidR="00FF545B" w:rsidRPr="008B37D8">
        <w:rPr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346CF7" w:rsidRDefault="00346CF7" w:rsidP="00346C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346CF7" w:rsidRPr="00346CF7" w:rsidRDefault="00FF545B" w:rsidP="00346C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Цели и задачи</w:t>
      </w:r>
      <w:r w:rsidR="00346CF7">
        <w:rPr>
          <w:b/>
          <w:color w:val="000000"/>
          <w:sz w:val="28"/>
          <w:szCs w:val="28"/>
        </w:rPr>
        <w:t>:</w:t>
      </w:r>
    </w:p>
    <w:p w:rsidR="00FF545B" w:rsidRPr="001817D2" w:rsidRDefault="00346CF7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F545B" w:rsidRPr="001817D2">
        <w:rPr>
          <w:color w:val="000000"/>
          <w:sz w:val="28"/>
          <w:szCs w:val="28"/>
        </w:rPr>
        <w:t xml:space="preserve"> этап этапа Кубка Свердловской области по быстрым шахматам 2019 года среди мальчиков и девочек </w:t>
      </w:r>
      <w:r w:rsidR="00803CA5">
        <w:rPr>
          <w:color w:val="000000"/>
          <w:sz w:val="28"/>
          <w:szCs w:val="28"/>
        </w:rPr>
        <w:t>до 10 и 13 лет —</w:t>
      </w:r>
      <w:r w:rsidR="00FF44A8">
        <w:rPr>
          <w:b/>
          <w:color w:val="000000"/>
          <w:sz w:val="28"/>
          <w:szCs w:val="28"/>
        </w:rPr>
        <w:t>« Форпост – 32</w:t>
      </w:r>
      <w:r w:rsidR="00FF44A8" w:rsidRPr="008B37D8">
        <w:rPr>
          <w:b/>
          <w:color w:val="000000"/>
          <w:sz w:val="28"/>
          <w:szCs w:val="28"/>
        </w:rPr>
        <w:t xml:space="preserve"> »</w:t>
      </w:r>
      <w:r w:rsidR="00803CA5">
        <w:rPr>
          <w:color w:val="000000"/>
          <w:sz w:val="28"/>
          <w:szCs w:val="28"/>
        </w:rPr>
        <w:t xml:space="preserve"> </w:t>
      </w:r>
      <w:r w:rsidR="00FF545B" w:rsidRPr="001817D2">
        <w:rPr>
          <w:color w:val="000000"/>
          <w:sz w:val="28"/>
          <w:szCs w:val="28"/>
        </w:rPr>
        <w:t>(далее по тексту – соревнование) проводится с целью дальнейшей популяризации шахмат в Свердловской области и повышения спортивного мастерства шахматистов, а также с целью выявления сильнейших спортсменов для формирования спортивных сборных команд Свердловской области по шахматам.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Соревнование проводится в соответствии с календарным планом официальных физкультурных мероприятий и спортивных мероприятий Свердловской области на 2019 год, утвержденным приказом № 383/ОС «29» декабря 2018 г. Министерства физической культуры и спорта Свердловской области.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2. Организатор проведения спортивного мероприятия</w:t>
      </w:r>
      <w:r w:rsidR="00B44FDE" w:rsidRPr="001817D2">
        <w:rPr>
          <w:b/>
          <w:color w:val="000000"/>
          <w:sz w:val="28"/>
          <w:szCs w:val="28"/>
        </w:rPr>
        <w:t>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Организаторами соревнований являются Министерство физической культуры и спорта Свердловской области в лице государственного автономного учреждения Свердловской области «Центр спортивной подготовки спортивных сборных команд Свердловской области» (далее — ГАУ СО «ЦСП») и Региональная общественная организация «Федерация шахмат Свердловской области» (далее – РОО «ФШСО»).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РОО «ФШСО»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lastRenderedPageBreak/>
        <w:t>РОО «ФШСО» обязана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3. Место и время проведения соревнования</w:t>
      </w:r>
      <w:r w:rsidR="008520BD" w:rsidRPr="001817D2">
        <w:rPr>
          <w:b/>
          <w:color w:val="000000"/>
          <w:sz w:val="28"/>
          <w:szCs w:val="28"/>
        </w:rPr>
        <w:t>:</w:t>
      </w:r>
    </w:p>
    <w:p w:rsidR="00783C4B" w:rsidRPr="001817D2" w:rsidRDefault="00FF44A8" w:rsidP="00D34BB0">
      <w:pPr>
        <w:pStyle w:val="Iauiue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о</w:t>
      </w:r>
      <w:r w:rsidR="00783C4B" w:rsidRPr="001817D2">
        <w:rPr>
          <w:sz w:val="28"/>
          <w:szCs w:val="28"/>
        </w:rPr>
        <w:t xml:space="preserve">бластной </w:t>
      </w:r>
      <w:r>
        <w:rPr>
          <w:sz w:val="28"/>
          <w:szCs w:val="28"/>
        </w:rPr>
        <w:t xml:space="preserve">шахматный </w:t>
      </w:r>
      <w:r w:rsidR="00783C4B" w:rsidRPr="001817D2">
        <w:rPr>
          <w:sz w:val="28"/>
          <w:szCs w:val="28"/>
        </w:rPr>
        <w:t>фестиваль по шахматам среди школьников и обучающейся молодёжи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 Форпост – 32</w:t>
      </w:r>
      <w:r w:rsidRPr="008B37D8">
        <w:rPr>
          <w:b/>
          <w:color w:val="000000"/>
          <w:sz w:val="28"/>
          <w:szCs w:val="28"/>
        </w:rPr>
        <w:t xml:space="preserve"> »</w:t>
      </w:r>
      <w:r w:rsidR="00783C4B" w:rsidRPr="001817D2">
        <w:rPr>
          <w:sz w:val="28"/>
          <w:szCs w:val="28"/>
        </w:rPr>
        <w:t xml:space="preserve"> - этап Кубка Свердловской области 2019 года по быстрым шахматам среди мальчиков и девочек до 10 и 13лет (дале</w:t>
      </w:r>
      <w:r>
        <w:rPr>
          <w:sz w:val="28"/>
          <w:szCs w:val="28"/>
        </w:rPr>
        <w:t>е – соревнование) проводится с 3 мая 2019 года по 5 мая</w:t>
      </w:r>
      <w:r w:rsidR="00CA2162">
        <w:rPr>
          <w:sz w:val="28"/>
          <w:szCs w:val="28"/>
        </w:rPr>
        <w:t xml:space="preserve"> 2019 года по адресу </w:t>
      </w:r>
      <w:r w:rsidR="00783C4B" w:rsidRPr="001817D2">
        <w:rPr>
          <w:sz w:val="28"/>
          <w:szCs w:val="28"/>
        </w:rPr>
        <w:t xml:space="preserve"> </w:t>
      </w:r>
      <w:r w:rsidR="00CA2162">
        <w:rPr>
          <w:sz w:val="28"/>
          <w:szCs w:val="28"/>
        </w:rPr>
        <w:t>г.Краснотурьинске, Ленина 78, Центр</w:t>
      </w:r>
      <w:r>
        <w:rPr>
          <w:sz w:val="28"/>
          <w:szCs w:val="28"/>
        </w:rPr>
        <w:t xml:space="preserve"> детского </w:t>
      </w:r>
    </w:p>
    <w:p w:rsidR="00783C4B" w:rsidRPr="001817D2" w:rsidRDefault="00783C4B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 xml:space="preserve">Регистрация участников  </w:t>
      </w:r>
      <w:r w:rsidR="00CA2162">
        <w:rPr>
          <w:rFonts w:ascii="Times New Roman" w:hAnsi="Times New Roman" w:cs="Times New Roman"/>
          <w:sz w:val="28"/>
          <w:szCs w:val="28"/>
        </w:rPr>
        <w:t>3 мая 2019 г. с 10.00 до 12</w:t>
      </w:r>
      <w:r w:rsidRPr="001817D2">
        <w:rPr>
          <w:rFonts w:ascii="Times New Roman" w:hAnsi="Times New Roman" w:cs="Times New Roman"/>
          <w:sz w:val="28"/>
          <w:szCs w:val="28"/>
        </w:rPr>
        <w:t>.00 часов.</w:t>
      </w:r>
      <w:r w:rsidRPr="001817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83C4B" w:rsidRPr="004B5095" w:rsidRDefault="00CA2162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соревнования 5 мая</w:t>
      </w:r>
      <w:r w:rsidR="00783C4B" w:rsidRPr="001817D2">
        <w:rPr>
          <w:rFonts w:ascii="Times New Roman" w:hAnsi="Times New Roman" w:cs="Times New Roman"/>
          <w:sz w:val="28"/>
          <w:szCs w:val="28"/>
        </w:rPr>
        <w:t xml:space="preserve"> 2019 г.</w:t>
      </w:r>
      <w:r w:rsidR="00932835">
        <w:rPr>
          <w:rFonts w:ascii="Times New Roman" w:hAnsi="Times New Roman" w:cs="Times New Roman"/>
          <w:sz w:val="28"/>
          <w:szCs w:val="28"/>
        </w:rPr>
        <w:t xml:space="preserve"> в 13</w:t>
      </w:r>
      <w:r w:rsidR="00783C4B" w:rsidRPr="001817D2">
        <w:rPr>
          <w:rFonts w:ascii="Times New Roman" w:hAnsi="Times New Roman" w:cs="Times New Roman"/>
          <w:sz w:val="28"/>
          <w:szCs w:val="28"/>
        </w:rPr>
        <w:t>.00 часов.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4. Руководство проведением соревнования</w:t>
      </w:r>
      <w:r w:rsidR="00346CF7">
        <w:rPr>
          <w:b/>
          <w:color w:val="000000"/>
          <w:sz w:val="28"/>
          <w:szCs w:val="28"/>
        </w:rPr>
        <w:t>:</w:t>
      </w:r>
    </w:p>
    <w:p w:rsidR="008520BD" w:rsidRPr="001817D2" w:rsidRDefault="008520BD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осуществляет Министерство физической культуры и спорта Свердловской области в лице Центра спортивной подготовки сборных команд Свердловской области и Региональной общественной организации «Федерация шахмат Свердловской области» (далее РОО «ФШСО»)</w:t>
      </w:r>
    </w:p>
    <w:p w:rsidR="008520BD" w:rsidRPr="001817D2" w:rsidRDefault="008520BD" w:rsidP="00346C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>Непосредственное проведение возложено на</w:t>
      </w:r>
      <w:r w:rsidR="00951CBA" w:rsidRPr="001817D2">
        <w:rPr>
          <w:rFonts w:ascii="Times New Roman" w:hAnsi="Times New Roman" w:cs="Times New Roman"/>
          <w:sz w:val="28"/>
          <w:szCs w:val="28"/>
        </w:rPr>
        <w:t xml:space="preserve"> </w:t>
      </w:r>
      <w:r w:rsidRPr="001817D2">
        <w:rPr>
          <w:rFonts w:ascii="Times New Roman" w:hAnsi="Times New Roman" w:cs="Times New Roman"/>
          <w:sz w:val="28"/>
          <w:szCs w:val="28"/>
        </w:rPr>
        <w:t xml:space="preserve">судейскую коллегию и главного судью соревнований </w:t>
      </w:r>
      <w:r w:rsidR="00CA2162">
        <w:rPr>
          <w:rFonts w:ascii="Times New Roman" w:hAnsi="Times New Roman" w:cs="Times New Roman"/>
          <w:sz w:val="28"/>
          <w:szCs w:val="28"/>
        </w:rPr>
        <w:t>Таныгин Валерий Яковлевич (2 судейская категория)</w:t>
      </w:r>
      <w:r w:rsidRPr="0018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BD" w:rsidRPr="001817D2" w:rsidRDefault="008520BD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>Состав судейской коллегии и определение секретаря соревнования осуществляет главный судья</w:t>
      </w:r>
      <w:r w:rsidR="00FC5A1B">
        <w:rPr>
          <w:rFonts w:ascii="Times New Roman" w:hAnsi="Times New Roman" w:cs="Times New Roman"/>
          <w:sz w:val="28"/>
          <w:szCs w:val="28"/>
        </w:rPr>
        <w:t>.</w:t>
      </w:r>
    </w:p>
    <w:p w:rsidR="00B44FDE" w:rsidRPr="001817D2" w:rsidRDefault="008520BD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>Директор соревнования –</w:t>
      </w:r>
      <w:r w:rsidR="00724AA8">
        <w:rPr>
          <w:rFonts w:ascii="Times New Roman" w:hAnsi="Times New Roman" w:cs="Times New Roman"/>
          <w:sz w:val="28"/>
          <w:szCs w:val="28"/>
        </w:rPr>
        <w:t xml:space="preserve"> Свиридонова Ирина Юрьевна</w:t>
      </w:r>
      <w:r w:rsidRPr="001817D2">
        <w:rPr>
          <w:rFonts w:ascii="Times New Roman" w:hAnsi="Times New Roman" w:cs="Times New Roman"/>
          <w:sz w:val="28"/>
          <w:szCs w:val="28"/>
        </w:rPr>
        <w:t xml:space="preserve">, </w:t>
      </w:r>
      <w:r w:rsidR="00724AA8">
        <w:rPr>
          <w:rFonts w:ascii="Times New Roman" w:hAnsi="Times New Roman" w:cs="Times New Roman"/>
          <w:sz w:val="28"/>
          <w:szCs w:val="28"/>
        </w:rPr>
        <w:t>заведующая спортивным отделом Центра детского творчества</w:t>
      </w:r>
      <w:r w:rsidRPr="0018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5. Обеспечение безопасности участников и зрителей</w:t>
      </w:r>
      <w:r w:rsidR="00B44FDE" w:rsidRPr="001817D2">
        <w:rPr>
          <w:b/>
          <w:color w:val="000000"/>
          <w:sz w:val="28"/>
          <w:szCs w:val="28"/>
        </w:rPr>
        <w:t>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Соревнования могут проводиться в местах проведения официальных спортивных соревнований, которые должны иметь необходимую инфраструктуру, системы видеонаблюдения, позволяющие осуществлять идентификацию физических лиц во время их нахождения в местах проведения официальных спортивных соревнований, техническое оборудование.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</w:t>
      </w:r>
      <w:r w:rsidRPr="001817D2">
        <w:rPr>
          <w:color w:val="000000"/>
          <w:sz w:val="28"/>
          <w:szCs w:val="28"/>
        </w:rPr>
        <w:lastRenderedPageBreak/>
        <w:t>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 августа 2016 г. № 947.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Ответственность за обеспечение безопасности участников и зрителей при проведении соревнования возлагается на РОО «ФШСО».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Ответственными за соблюдение норм и правил безопасности при проведении соревнований являются:</w:t>
      </w:r>
    </w:p>
    <w:p w:rsidR="00FF545B" w:rsidRPr="001817D2" w:rsidRDefault="008520BD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 xml:space="preserve">— главный судья – </w:t>
      </w:r>
      <w:r w:rsidR="00724AA8">
        <w:rPr>
          <w:color w:val="000000"/>
          <w:sz w:val="28"/>
          <w:szCs w:val="28"/>
        </w:rPr>
        <w:t>Таныгин Валерий Яковлевич</w:t>
      </w:r>
    </w:p>
    <w:p w:rsidR="00FF545B" w:rsidRPr="001817D2" w:rsidRDefault="00DB1A55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FF545B" w:rsidRPr="001817D2">
        <w:rPr>
          <w:color w:val="000000"/>
          <w:sz w:val="28"/>
          <w:szCs w:val="28"/>
        </w:rPr>
        <w:t xml:space="preserve">руководитель </w:t>
      </w:r>
      <w:r w:rsidR="00724AA8">
        <w:rPr>
          <w:color w:val="000000"/>
          <w:sz w:val="28"/>
          <w:szCs w:val="28"/>
        </w:rPr>
        <w:t>сооружения, в</w:t>
      </w:r>
      <w:r w:rsidR="00FF545B" w:rsidRPr="001817D2">
        <w:rPr>
          <w:color w:val="000000"/>
          <w:sz w:val="28"/>
          <w:szCs w:val="28"/>
        </w:rPr>
        <w:t xml:space="preserve"> котором проводится соревнование.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Представители участников несут ответственность за здоровье спортсменов, которых они заявили на участие в соревнованиях.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817D2">
        <w:rPr>
          <w:b/>
          <w:color w:val="000000"/>
          <w:sz w:val="28"/>
          <w:szCs w:val="28"/>
        </w:rPr>
        <w:t>6. Финансирование</w:t>
      </w:r>
      <w:r w:rsidR="00B44FDE" w:rsidRPr="001817D2">
        <w:rPr>
          <w:b/>
          <w:color w:val="000000"/>
          <w:sz w:val="28"/>
          <w:szCs w:val="28"/>
        </w:rPr>
        <w:t>:</w:t>
      </w:r>
    </w:p>
    <w:p w:rsidR="005A53D3" w:rsidRPr="001817D2" w:rsidRDefault="00B44FDE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sz w:val="28"/>
          <w:szCs w:val="28"/>
        </w:rPr>
        <w:t xml:space="preserve"> </w:t>
      </w:r>
      <w:r w:rsidR="00951CBA" w:rsidRPr="001817D2">
        <w:rPr>
          <w:sz w:val="28"/>
          <w:szCs w:val="28"/>
        </w:rPr>
        <w:t xml:space="preserve"> </w:t>
      </w:r>
      <w:r w:rsidRPr="001817D2">
        <w:rPr>
          <w:sz w:val="28"/>
          <w:szCs w:val="28"/>
        </w:rPr>
        <w:t>Расходы свя</w:t>
      </w:r>
      <w:r w:rsidR="005A53D3">
        <w:rPr>
          <w:sz w:val="28"/>
          <w:szCs w:val="28"/>
        </w:rPr>
        <w:t xml:space="preserve">занные с награждением  турниров  </w:t>
      </w:r>
      <w:r w:rsidRPr="001817D2">
        <w:rPr>
          <w:sz w:val="28"/>
          <w:szCs w:val="28"/>
        </w:rPr>
        <w:t>«А», «В», «С», «</w:t>
      </w:r>
      <w:r w:rsidRPr="001817D2">
        <w:rPr>
          <w:sz w:val="28"/>
          <w:szCs w:val="28"/>
          <w:lang w:val="en-US"/>
        </w:rPr>
        <w:t>D</w:t>
      </w:r>
      <w:r w:rsidR="005A53D3">
        <w:rPr>
          <w:sz w:val="28"/>
          <w:szCs w:val="28"/>
        </w:rPr>
        <w:t>» несёт</w:t>
      </w:r>
      <w:r w:rsidR="00D87010" w:rsidRPr="001817D2">
        <w:rPr>
          <w:sz w:val="28"/>
          <w:szCs w:val="28"/>
        </w:rPr>
        <w:t xml:space="preserve"> </w:t>
      </w:r>
      <w:r w:rsidRPr="001817D2">
        <w:rPr>
          <w:sz w:val="28"/>
          <w:szCs w:val="28"/>
        </w:rPr>
        <w:t xml:space="preserve">РОО «ФШСО». </w:t>
      </w:r>
      <w:r w:rsidR="005A53D3">
        <w:rPr>
          <w:color w:val="000000"/>
          <w:sz w:val="28"/>
          <w:szCs w:val="28"/>
        </w:rPr>
        <w:t xml:space="preserve"> </w:t>
      </w:r>
      <w:r w:rsidR="005A53D3" w:rsidRPr="001817D2">
        <w:rPr>
          <w:color w:val="000000"/>
          <w:sz w:val="28"/>
          <w:szCs w:val="28"/>
        </w:rPr>
        <w:t>Призы не делятся. Участник может получить только один приз.</w:t>
      </w:r>
    </w:p>
    <w:p w:rsidR="005A53D3" w:rsidRPr="001817D2" w:rsidRDefault="005A53D3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1817D2">
        <w:rPr>
          <w:color w:val="000000"/>
          <w:sz w:val="28"/>
          <w:szCs w:val="28"/>
        </w:rPr>
        <w:t>Для получения призов участники обязаны предоставить свои паспортные данные или</w:t>
      </w:r>
      <w:r w:rsidR="00724AA8">
        <w:rPr>
          <w:color w:val="000000"/>
          <w:sz w:val="28"/>
          <w:szCs w:val="28"/>
        </w:rPr>
        <w:t xml:space="preserve"> свидетельства о рождении (до 13</w:t>
      </w:r>
      <w:r w:rsidRPr="001817D2">
        <w:rPr>
          <w:color w:val="000000"/>
          <w:sz w:val="28"/>
          <w:szCs w:val="28"/>
        </w:rPr>
        <w:t xml:space="preserve"> лет).</w:t>
      </w:r>
    </w:p>
    <w:p w:rsidR="005A53D3" w:rsidRDefault="005A53D3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B44FDE" w:rsidRPr="001817D2" w:rsidRDefault="00B44FDE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45B" w:rsidRPr="001817D2" w:rsidRDefault="00FF545B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color w:val="000000"/>
          <w:sz w:val="28"/>
          <w:szCs w:val="28"/>
        </w:rPr>
        <w:t>Расходы по командированию участников, тренеров, представителей несут командирующие организации (в т.ч., проезд, суточные в пути, страхование участников).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Все участники соревнования вносят турнирный взнос в размере 200 (двести) рублей при регистрации. Ответственным за сбор вступительных взносов является РОО «ФШСО».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Ту</w:t>
      </w:r>
      <w:r w:rsidR="00803CA5">
        <w:rPr>
          <w:color w:val="000000"/>
          <w:sz w:val="28"/>
          <w:szCs w:val="28"/>
        </w:rPr>
        <w:t>рнирные взносы расходуются на</w:t>
      </w:r>
      <w:r w:rsidRPr="001817D2">
        <w:rPr>
          <w:color w:val="000000"/>
          <w:sz w:val="28"/>
          <w:szCs w:val="28"/>
        </w:rPr>
        <w:t xml:space="preserve"> организацию и проведение турнира.</w:t>
      </w:r>
    </w:p>
    <w:p w:rsidR="00803CA5" w:rsidRDefault="00803CA5" w:rsidP="00346C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F545B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 w:rsidRPr="00803CA5">
        <w:rPr>
          <w:b/>
          <w:color w:val="000000"/>
          <w:sz w:val="28"/>
          <w:szCs w:val="28"/>
        </w:rPr>
        <w:t>7. Классификация соревнований</w:t>
      </w:r>
      <w:r w:rsidR="00346CF7">
        <w:rPr>
          <w:b/>
          <w:color w:val="000000"/>
          <w:sz w:val="28"/>
          <w:szCs w:val="28"/>
        </w:rPr>
        <w:t>:</w:t>
      </w:r>
    </w:p>
    <w:p w:rsidR="00803CA5" w:rsidRPr="00803CA5" w:rsidRDefault="00803CA5" w:rsidP="00346C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Соревнования являются личными и проводятся в следующих дисциплинах: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№ п/п Дисциплина Код спортивной дисциплины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1 Быстрые шахматы 088 0032811Я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8. Требования к участникам соревнования. Условия проведения соревнования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Соревнование проводится среди спортсменов Свердловской области.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Допускаются к соревнованиям:</w:t>
      </w:r>
    </w:p>
    <w:p w:rsidR="00FF545B" w:rsidRPr="001817D2" w:rsidRDefault="00724AA8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Турнир «А» — </w:t>
      </w:r>
      <w:r w:rsidR="00FF545B" w:rsidRPr="001817D2">
        <w:rPr>
          <w:color w:val="000000"/>
          <w:sz w:val="28"/>
          <w:szCs w:val="28"/>
        </w:rPr>
        <w:t xml:space="preserve"> этап Кубка Свердловской области среди мальчиков до 10 лет – участники 2010</w:t>
      </w:r>
      <w:r w:rsidR="00441DE9">
        <w:rPr>
          <w:color w:val="000000"/>
          <w:sz w:val="28"/>
          <w:szCs w:val="28"/>
        </w:rPr>
        <w:t xml:space="preserve"> </w:t>
      </w:r>
      <w:r w:rsidR="00FF545B" w:rsidRPr="001817D2">
        <w:rPr>
          <w:color w:val="000000"/>
          <w:sz w:val="28"/>
          <w:szCs w:val="28"/>
        </w:rPr>
        <w:t>г.р. и моложе, имеющие спортивную подготовку, знающие правила вида спорта.</w:t>
      </w:r>
    </w:p>
    <w:p w:rsidR="00FF545B" w:rsidRPr="001817D2" w:rsidRDefault="00724AA8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Турнир «В» — </w:t>
      </w:r>
      <w:r w:rsidR="00FF545B" w:rsidRPr="001817D2">
        <w:rPr>
          <w:color w:val="000000"/>
          <w:sz w:val="28"/>
          <w:szCs w:val="28"/>
        </w:rPr>
        <w:t>этап Кубка Свердловской области среди девочек до 10 лет – участники 2010 г.р. и моложе, имеющие спортивную подготовку, знающие правила вида спорта.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Турнир «С»</w:t>
      </w:r>
      <w:r w:rsidR="00724AA8">
        <w:rPr>
          <w:color w:val="000000"/>
          <w:sz w:val="28"/>
          <w:szCs w:val="28"/>
        </w:rPr>
        <w:t xml:space="preserve"> — </w:t>
      </w:r>
      <w:r w:rsidRPr="001817D2">
        <w:rPr>
          <w:color w:val="000000"/>
          <w:sz w:val="28"/>
          <w:szCs w:val="28"/>
        </w:rPr>
        <w:t>этап Кубка Свердловской области среди мальчиков до 13 лет – участники 2007 г.р. и моложе, имеющие спортивную подготовку, знающие правила вида спорта.</w:t>
      </w:r>
    </w:p>
    <w:p w:rsidR="00FF545B" w:rsidRPr="001817D2" w:rsidRDefault="00724AA8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Турнир «D» — </w:t>
      </w:r>
      <w:r w:rsidR="00FF545B" w:rsidRPr="001817D2">
        <w:rPr>
          <w:color w:val="000000"/>
          <w:sz w:val="28"/>
          <w:szCs w:val="28"/>
        </w:rPr>
        <w:t xml:space="preserve"> этап Кубка Свердловской области среди девочек до 13 лет – участники 2007 г.р. и моложе, имеющие спортивную подготовку, знающие правила вида спорта.</w:t>
      </w:r>
    </w:p>
    <w:p w:rsidR="00FF545B" w:rsidRPr="001817D2" w:rsidRDefault="008520BD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 xml:space="preserve">Турнир «Е» — </w:t>
      </w:r>
      <w:r w:rsidR="00FF545B" w:rsidRPr="001817D2">
        <w:rPr>
          <w:color w:val="000000"/>
          <w:sz w:val="28"/>
          <w:szCs w:val="28"/>
        </w:rPr>
        <w:t xml:space="preserve"> среди ю</w:t>
      </w:r>
      <w:r w:rsidR="008675AE">
        <w:rPr>
          <w:color w:val="000000"/>
          <w:sz w:val="28"/>
          <w:szCs w:val="28"/>
        </w:rPr>
        <w:t>ношей и девушек – участники 2003</w:t>
      </w:r>
      <w:r w:rsidR="00FF545B" w:rsidRPr="001817D2">
        <w:rPr>
          <w:color w:val="000000"/>
          <w:sz w:val="28"/>
          <w:szCs w:val="28"/>
        </w:rPr>
        <w:t xml:space="preserve"> г.р. и моложе, имеющие спортивную подготовку, знающие правила вида спорта. Соревнование проводится по швейцарской системе в 9 туров отдельными турнирами: «А», «В», «С», «D», «E».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Турнирный взнос устанавливается в размере 200 рублей для участников всех турниров.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Турниры «В» и «D» проводятся при наличии не менее 10 участниц, при меньшем количестве объединяются соответственно с группами «А» и «С», с подведением отдельных зачетов среди мальчиков и девочек.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Контроль времени – 15 минут на партию каждому участнику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 xml:space="preserve">Спортивное соревнование проводится в соответствии с правилами по виду спорта «шахматы», утвержденными приказом Министерством спорта </w:t>
      </w:r>
      <w:r w:rsidRPr="001817D2">
        <w:rPr>
          <w:color w:val="000000"/>
          <w:sz w:val="28"/>
          <w:szCs w:val="28"/>
        </w:rPr>
        <w:lastRenderedPageBreak/>
        <w:t>Российской Федерации от «17» июля 2017 года № 654 в редакции приказа Минспорта России от 19 декабря 2017 г. № 1087.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Поведение участников регламентируется Положением «О спортивным санкциях в виде спорта «шахматы».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При проведении соревнования применяется компьютерная жеребьевка программой SwissMaster 5.5.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Соревнование подлежит обсчету российского рейтинга и начислению участникам кубковых очков согласно Положению о проведении Кубка Свердловской области 2019 года по шахматам среди мальчиков и девочек до</w:t>
      </w:r>
      <w:r w:rsidR="00DB459C">
        <w:rPr>
          <w:color w:val="000000"/>
          <w:sz w:val="28"/>
          <w:szCs w:val="28"/>
        </w:rPr>
        <w:t xml:space="preserve"> </w:t>
      </w:r>
      <w:r w:rsidRPr="001817D2">
        <w:rPr>
          <w:color w:val="000000"/>
          <w:sz w:val="28"/>
          <w:szCs w:val="28"/>
        </w:rPr>
        <w:t>10 и 13 лет.</w:t>
      </w:r>
    </w:p>
    <w:p w:rsidR="008675AE" w:rsidRDefault="008675AE" w:rsidP="00346C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FF545B" w:rsidRPr="008675AE" w:rsidRDefault="00FF545B" w:rsidP="00346C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8675AE">
        <w:rPr>
          <w:b/>
          <w:color w:val="000000"/>
          <w:sz w:val="28"/>
          <w:szCs w:val="28"/>
        </w:rPr>
        <w:t>9. Программа соревнований</w:t>
      </w:r>
      <w:r w:rsidR="00346CF7">
        <w:rPr>
          <w:b/>
          <w:color w:val="000000"/>
          <w:sz w:val="28"/>
          <w:szCs w:val="28"/>
        </w:rPr>
        <w:t>:</w:t>
      </w:r>
    </w:p>
    <w:p w:rsidR="00227C42" w:rsidRPr="001817D2" w:rsidRDefault="00227C42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616"/>
        <w:gridCol w:w="1021"/>
        <w:gridCol w:w="6202"/>
      </w:tblGrid>
      <w:tr w:rsidR="00DB459C" w:rsidRPr="001817D2" w:rsidTr="00BC5087">
        <w:trPr>
          <w:trHeight w:val="34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C" w:rsidRPr="006B24D5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C" w:rsidRPr="006B24D5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C" w:rsidRPr="006B24D5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Турнир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C" w:rsidRPr="00032643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E68" w:rsidRPr="001817D2" w:rsidTr="00B02B68">
        <w:trPr>
          <w:trHeight w:val="17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 мая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047784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участников </w:t>
            </w:r>
            <w:r w:rsidR="00CA6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турниров </w:t>
            </w:r>
            <w:r w:rsidR="00CA62AB" w:rsidRPr="00CA62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A6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A74C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62AB" w:rsidRPr="00CA62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62A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74C74" w:rsidRP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="00047784" w:rsidRPr="000477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477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</w:p>
        </w:tc>
      </w:tr>
      <w:tr w:rsidR="00FF0E68" w:rsidRPr="001817D2" w:rsidTr="00B02B68">
        <w:trPr>
          <w:trHeight w:val="79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6B24D5" w:rsidRDefault="00FF0E68" w:rsidP="00FF0E68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судейской коллегии</w:t>
            </w:r>
          </w:p>
        </w:tc>
      </w:tr>
      <w:tr w:rsidR="00FF0E68" w:rsidRPr="001817D2" w:rsidTr="00BC5087">
        <w:trPr>
          <w:trHeight w:val="1013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47784">
              <w:rPr>
                <w:rFonts w:ascii="Times New Roman" w:hAnsi="Times New Roman" w:cs="Times New Roman"/>
                <w:b/>
                <w:sz w:val="20"/>
                <w:szCs w:val="20"/>
              </w:rPr>
              <w:t>.00-15.00</w:t>
            </w:r>
          </w:p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E68" w:rsidRPr="006B24D5" w:rsidRDefault="00FF0E68" w:rsidP="00047784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8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</w:p>
          <w:p w:rsidR="00FF0E68" w:rsidRPr="00032643" w:rsidRDefault="00CA62AB" w:rsidP="00BC508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FF0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="00FF0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Открытое командное первенство Северного управленческого округа по быстрым шахматам </w:t>
            </w:r>
          </w:p>
          <w:p w:rsidR="00FF0E68" w:rsidRPr="006B24D5" w:rsidRDefault="00FF0E68" w:rsidP="00BC5087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(состав команды 4 человека, 3 юноши + 1 девушка) Возраст у</w:t>
            </w:r>
            <w:r w:rsidR="00441DE9">
              <w:rPr>
                <w:rFonts w:ascii="Times New Roman" w:hAnsi="Times New Roman" w:cs="Times New Roman"/>
                <w:b/>
                <w:sz w:val="20"/>
                <w:szCs w:val="20"/>
              </w:rPr>
              <w:t>частников 2003 г.р. и моложе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(Турнирный взнос за участие с команды – 200 руб.) </w:t>
            </w:r>
            <w:r w:rsidR="00BB4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 собранные средства идут </w:t>
            </w:r>
            <w:r w:rsidR="00BB4B74">
              <w:rPr>
                <w:rFonts w:ascii="Times New Roman" w:hAnsi="Times New Roman" w:cs="Times New Roman"/>
                <w:b/>
                <w:sz w:val="20"/>
                <w:szCs w:val="20"/>
              </w:rPr>
              <w:t>в призовой фонд.</w:t>
            </w:r>
          </w:p>
        </w:tc>
      </w:tr>
      <w:tr w:rsidR="00FF0E68" w:rsidRPr="001817D2" w:rsidTr="00D54887">
        <w:trPr>
          <w:trHeight w:val="831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BC5087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DE9">
              <w:rPr>
                <w:rFonts w:ascii="Times New Roman" w:hAnsi="Times New Roman" w:cs="Times New Roman"/>
                <w:b/>
                <w:sz w:val="20"/>
                <w:szCs w:val="20"/>
              </w:rPr>
              <w:t>12/00. – 13.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8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68" w:rsidRPr="00441DE9" w:rsidRDefault="00FF0E68" w:rsidP="00CA62AB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A62A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Default="00FF0E68" w:rsidP="00BC5087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643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Пешечка» - Спортивно развлекательная прграмма для детей дошкольного возраста. В программе конкурсы, командное первенство среди дошкольников, состав команды 5 человек.</w:t>
            </w:r>
          </w:p>
          <w:p w:rsidR="00FF0E68" w:rsidRPr="00032643" w:rsidRDefault="00FF0E68" w:rsidP="00BC5087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о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>кончанию соревнований награждение победителей</w:t>
            </w:r>
          </w:p>
        </w:tc>
      </w:tr>
      <w:tr w:rsidR="00047784" w:rsidRPr="001817D2" w:rsidTr="00D54887">
        <w:trPr>
          <w:trHeight w:val="831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784" w:rsidRPr="006B24D5" w:rsidRDefault="00047784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84" w:rsidRPr="00047784" w:rsidRDefault="00047784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15.00. – 16.00.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84" w:rsidRDefault="00047784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84" w:rsidRPr="00032643" w:rsidRDefault="00047784" w:rsidP="00BC5087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FF0E68" w:rsidRPr="001817D2" w:rsidTr="00D54887">
        <w:trPr>
          <w:trHeight w:val="993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 – 18.00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68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F0E68" w:rsidRPr="00BC5087" w:rsidRDefault="00FF0E68" w:rsidP="00CA62AB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="00CA62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Default="00FF0E68" w:rsidP="00A74C74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Массовый сеанс 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одновременной игры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шахматам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всех желающих,  к участию в соревнованиях приглашаются жители города, а также соседних городов, умеющие играть в шахматы</w:t>
            </w:r>
            <w:r w:rsidR="00BB4B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4B74" w:rsidRDefault="00BB4B74" w:rsidP="00A74C74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E68" w:rsidRPr="001817D2" w:rsidTr="00D54887">
        <w:trPr>
          <w:trHeight w:val="99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68" w:rsidRPr="006B24D5" w:rsidRDefault="00FF0E68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18.00. 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84" w:rsidRDefault="00047784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F0E68" w:rsidRDefault="00047784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J</w:t>
            </w:r>
          </w:p>
          <w:p w:rsidR="00FF0E68" w:rsidRDefault="00FF0E68" w:rsidP="00CA62AB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68" w:rsidRPr="00FF0E68" w:rsidRDefault="00FF0E68" w:rsidP="00BC508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Массовый блиц турнир для всех желающих, к участию в соревнованиях приглашаются жители города, 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также соседних городов,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умеющие играть в шахматы</w:t>
            </w:r>
            <w:r w:rsidR="00A7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(турнирный взнос за участие – 50 руб.)</w:t>
            </w:r>
            <w:r w:rsidR="00BB4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 собранные средства идут в призовой фонд</w:t>
            </w:r>
          </w:p>
        </w:tc>
      </w:tr>
      <w:tr w:rsidR="00441DE9" w:rsidRPr="001817D2" w:rsidTr="00441DE9">
        <w:trPr>
          <w:trHeight w:val="495"/>
        </w:trPr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9" w:rsidRPr="00032643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4 мая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 – 10.50.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9" w:rsidRPr="00441DE9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Default="00441DE9" w:rsidP="00441DE9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участников турниров </w:t>
            </w:r>
            <w:r w:rsidRPr="00CA62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«А», В», «С», 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», «Е»</w:t>
            </w:r>
          </w:p>
        </w:tc>
      </w:tr>
      <w:tr w:rsidR="00856E03" w:rsidRPr="001817D2" w:rsidTr="00856E03">
        <w:trPr>
          <w:trHeight w:val="289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E03" w:rsidRPr="00032643" w:rsidRDefault="00856E03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3" w:rsidRDefault="00856E03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03" w:rsidRPr="00441DE9" w:rsidRDefault="00856E03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03" w:rsidRDefault="00856E03" w:rsidP="00441DE9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турнира</w:t>
            </w:r>
          </w:p>
        </w:tc>
      </w:tr>
      <w:tr w:rsidR="00441DE9" w:rsidRPr="001817D2" w:rsidTr="003E0DCE">
        <w:trPr>
          <w:trHeight w:val="173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856E03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</w:t>
            </w:r>
            <w:r w:rsidR="00441DE9"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0-13.</w:t>
            </w:r>
            <w:r w:rsidR="00EE1F1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9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«А», В», «С», 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«Е»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441DE9" w:rsidP="00032643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1-4 тур</w:t>
            </w:r>
            <w:r w:rsidRPr="00032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41DE9" w:rsidRPr="001817D2" w:rsidTr="003E0DCE">
        <w:trPr>
          <w:trHeight w:val="79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9" w:rsidRPr="006B24D5" w:rsidRDefault="00441DE9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F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 w:rsidR="00EE1F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441DE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441DE9" w:rsidRPr="001817D2" w:rsidTr="003E0DCE">
        <w:trPr>
          <w:trHeight w:val="79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9" w:rsidRPr="006B24D5" w:rsidRDefault="00441DE9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EE1F1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15.00-16.0</w:t>
            </w:r>
            <w:r w:rsidR="00441DE9"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E9" w:rsidRPr="006B24D5" w:rsidRDefault="00441DE9" w:rsidP="00614131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«А», В», «С», «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» ,«Е»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E9" w:rsidRPr="006B24D5" w:rsidRDefault="00441DE9" w:rsidP="00032643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5-6 тур</w:t>
            </w:r>
          </w:p>
        </w:tc>
      </w:tr>
      <w:tr w:rsidR="00EE1F19" w:rsidRPr="001817D2" w:rsidTr="003E0DCE">
        <w:trPr>
          <w:trHeight w:val="79"/>
        </w:trPr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19" w:rsidRPr="006B24D5" w:rsidRDefault="00EE1F19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19" w:rsidRDefault="00EE1F19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19" w:rsidRPr="006B24D5" w:rsidRDefault="00EE1F19" w:rsidP="00614131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19" w:rsidRPr="006B24D5" w:rsidRDefault="00EE1F19" w:rsidP="00032643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Культурная программа</w:t>
            </w:r>
          </w:p>
        </w:tc>
      </w:tr>
      <w:tr w:rsidR="00DB459C" w:rsidRPr="001817D2" w:rsidTr="00BC5087">
        <w:trPr>
          <w:trHeight w:val="181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C" w:rsidRPr="006B24D5" w:rsidRDefault="00FF0E68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5 мая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C" w:rsidRPr="006B24D5" w:rsidRDefault="00614131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EE1F19">
              <w:rPr>
                <w:rFonts w:ascii="Times New Roman" w:hAnsi="Times New Roman" w:cs="Times New Roman"/>
                <w:b/>
                <w:sz w:val="20"/>
                <w:szCs w:val="20"/>
              </w:rPr>
              <w:t>0-11.3</w:t>
            </w:r>
            <w:r w:rsidR="00DB459C"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C" w:rsidRPr="006B24D5" w:rsidRDefault="00032643" w:rsidP="00614131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«А», В», «С», «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» ,«Е»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C" w:rsidRPr="006B24D5" w:rsidRDefault="00DB459C" w:rsidP="00032643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7-9 тур </w:t>
            </w:r>
          </w:p>
        </w:tc>
      </w:tr>
      <w:tr w:rsidR="00DB459C" w:rsidRPr="001817D2" w:rsidTr="00BC5087">
        <w:trPr>
          <w:trHeight w:val="79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9C" w:rsidRPr="006B24D5" w:rsidRDefault="00DB459C" w:rsidP="00346CF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C" w:rsidRPr="006B24D5" w:rsidRDefault="00EE1F19" w:rsidP="00614131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</w:t>
            </w:r>
            <w:r w:rsidR="00DB459C"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9C" w:rsidRPr="006B24D5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9C" w:rsidRPr="006B24D5" w:rsidRDefault="00DB459C" w:rsidP="00346CF7">
            <w:pPr>
              <w:overflowPunct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D5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закрытие соревнования</w:t>
            </w:r>
          </w:p>
        </w:tc>
      </w:tr>
    </w:tbl>
    <w:p w:rsidR="00227C42" w:rsidRPr="001817D2" w:rsidRDefault="00227C42" w:rsidP="00346CF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14131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803CA5">
        <w:rPr>
          <w:b/>
          <w:color w:val="000000"/>
          <w:sz w:val="28"/>
          <w:szCs w:val="28"/>
        </w:rPr>
        <w:lastRenderedPageBreak/>
        <w:t>10. Условия подведения итогов, награждение</w:t>
      </w:r>
      <w:r w:rsidR="00900B60">
        <w:rPr>
          <w:b/>
          <w:color w:val="000000"/>
          <w:sz w:val="28"/>
          <w:szCs w:val="28"/>
        </w:rPr>
        <w:t>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Победители и призеры соревнований определяются по наибольшей сумме набранных очков, а при их равенстве по дополнительным показателям в порядке убывания значимости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для соревнований по швейцарской системе: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результат личной встречи;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усеченный коэффициент Бухгольца (без одного худшего результата);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коэффициент Бухгольца;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количество побед;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число партий, сыгранных черными фигурами (несыгранные партии считаются как «игранные» белыми фигурами);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среднему российскому рейтингу соперников;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для соревнований по круговой системе: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результат личной встречи;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коэффициенту Зоннеборга-Бергера;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системе Койя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количество побед;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— число партий, сыгранных черными фигурами (несыгранные партии считаются как «игранные» белыми фигурами).</w:t>
      </w:r>
    </w:p>
    <w:p w:rsidR="00900B60" w:rsidRDefault="00900B60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FF545B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8675AE">
        <w:rPr>
          <w:b/>
          <w:color w:val="000000"/>
          <w:sz w:val="28"/>
          <w:szCs w:val="28"/>
        </w:rPr>
        <w:t>11. Условия приема участников соревнований и подача заявок</w:t>
      </w:r>
      <w:r w:rsidR="00900B60">
        <w:rPr>
          <w:b/>
          <w:color w:val="000000"/>
          <w:sz w:val="28"/>
          <w:szCs w:val="28"/>
        </w:rPr>
        <w:t>:</w:t>
      </w:r>
    </w:p>
    <w:p w:rsidR="008520BD" w:rsidRPr="00BB4B74" w:rsidRDefault="008520BD" w:rsidP="00346CF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D2">
        <w:rPr>
          <w:rFonts w:ascii="Times New Roman" w:hAnsi="Times New Roman" w:cs="Times New Roman"/>
          <w:sz w:val="28"/>
          <w:szCs w:val="28"/>
        </w:rPr>
        <w:t>Заявки для участия в областном фестивале по шахматам среди школьников и учащейся молодёжи «»  подают</w:t>
      </w:r>
      <w:r w:rsidR="00BB4B74">
        <w:rPr>
          <w:rFonts w:ascii="Times New Roman" w:hAnsi="Times New Roman" w:cs="Times New Roman"/>
          <w:sz w:val="28"/>
          <w:szCs w:val="28"/>
        </w:rPr>
        <w:t>ся до 1 мая</w:t>
      </w:r>
      <w:r w:rsidRPr="001817D2"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BB4B74">
        <w:rPr>
          <w:rFonts w:ascii="Times New Roman" w:hAnsi="Times New Roman" w:cs="Times New Roman"/>
          <w:sz w:val="28"/>
          <w:szCs w:val="28"/>
        </w:rPr>
        <w:t xml:space="preserve">эл. </w:t>
      </w:r>
      <w:r w:rsidRPr="001817D2">
        <w:rPr>
          <w:rFonts w:ascii="Times New Roman" w:hAnsi="Times New Roman" w:cs="Times New Roman"/>
          <w:sz w:val="28"/>
          <w:szCs w:val="28"/>
        </w:rPr>
        <w:t>адресу</w:t>
      </w:r>
      <w:r w:rsidR="00BB4B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B4B74" w:rsidRPr="007022FF">
          <w:rPr>
            <w:rStyle w:val="a4"/>
            <w:rFonts w:ascii="Times New Roman" w:hAnsi="Times New Roman" w:cs="Times New Roman"/>
            <w:sz w:val="28"/>
            <w:szCs w:val="28"/>
          </w:rPr>
          <w:t>Chessvt@rambler.ru</w:t>
        </w:r>
      </w:hyperlink>
      <w:r w:rsidR="00BB4B74" w:rsidRPr="00BB4B74">
        <w:rPr>
          <w:rFonts w:ascii="Times New Roman" w:hAnsi="Times New Roman" w:cs="Times New Roman"/>
          <w:sz w:val="28"/>
          <w:szCs w:val="28"/>
        </w:rPr>
        <w:t xml:space="preserve"> Таныгин Валерий Яковлевич</w:t>
      </w:r>
      <w:r w:rsidR="00932835">
        <w:rPr>
          <w:rFonts w:ascii="Times New Roman" w:hAnsi="Times New Roman" w:cs="Times New Roman"/>
          <w:sz w:val="28"/>
          <w:szCs w:val="28"/>
        </w:rPr>
        <w:t>, тед. 89089169781</w:t>
      </w:r>
      <w:r w:rsidR="00BB4B74" w:rsidRPr="00BB4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F24" w:rsidRPr="001C6F24" w:rsidRDefault="001C6F24" w:rsidP="00BB4B7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BB4B74">
        <w:rPr>
          <w:rFonts w:ascii="Times New Roman" w:hAnsi="Times New Roman" w:cs="Times New Roman"/>
          <w:sz w:val="28"/>
          <w:szCs w:val="28"/>
        </w:rPr>
        <w:t xml:space="preserve"> на проживание принимаются до 29 апреля</w:t>
      </w:r>
      <w:r>
        <w:rPr>
          <w:rFonts w:ascii="Times New Roman" w:hAnsi="Times New Roman" w:cs="Times New Roman"/>
          <w:sz w:val="28"/>
          <w:szCs w:val="28"/>
        </w:rPr>
        <w:t xml:space="preserve"> 2019 года </w:t>
      </w:r>
    </w:p>
    <w:p w:rsidR="00614131" w:rsidRDefault="001C6F24" w:rsidP="0093283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0BD" w:rsidRPr="001817D2">
        <w:rPr>
          <w:rFonts w:ascii="Times New Roman" w:hAnsi="Times New Roman" w:cs="Times New Roman"/>
          <w:sz w:val="28"/>
          <w:szCs w:val="28"/>
        </w:rPr>
        <w:t xml:space="preserve"> </w:t>
      </w:r>
      <w:r w:rsidR="008520BD" w:rsidRPr="00614131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информация: </w:t>
      </w:r>
      <w:r w:rsidR="008520BD" w:rsidRPr="00181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84" w:rsidRDefault="00047784" w:rsidP="00614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регистрации участников фестиваля можно записываться на обеды, которые будут происходить прямо в турнирном зале.</w:t>
      </w:r>
    </w:p>
    <w:p w:rsidR="00BB4B74" w:rsidRDefault="00932835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соревнований, сопровождающим, родителям</w:t>
      </w:r>
      <w:r w:rsidR="00BB4B74">
        <w:rPr>
          <w:rFonts w:ascii="Times New Roman" w:hAnsi="Times New Roman" w:cs="Times New Roman"/>
          <w:sz w:val="28"/>
          <w:szCs w:val="28"/>
        </w:rPr>
        <w:t xml:space="preserve"> </w:t>
      </w:r>
      <w:r w:rsidR="00614131" w:rsidRPr="001817D2">
        <w:rPr>
          <w:rFonts w:ascii="Times New Roman" w:hAnsi="Times New Roman" w:cs="Times New Roman"/>
          <w:b/>
          <w:sz w:val="28"/>
          <w:szCs w:val="28"/>
        </w:rPr>
        <w:t xml:space="preserve">Иметь при себе </w:t>
      </w:r>
      <w:r w:rsidR="00614131">
        <w:rPr>
          <w:rFonts w:ascii="Times New Roman" w:hAnsi="Times New Roman" w:cs="Times New Roman"/>
          <w:b/>
          <w:sz w:val="28"/>
          <w:szCs w:val="28"/>
        </w:rPr>
        <w:t>сменную обувь</w:t>
      </w:r>
    </w:p>
    <w:p w:rsidR="00614131" w:rsidRDefault="00614131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 игровую зону доступ запрещён</w:t>
      </w:r>
    </w:p>
    <w:p w:rsidR="00FF545B" w:rsidRPr="001817D2" w:rsidRDefault="00FF545B" w:rsidP="00346C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817D2">
        <w:rPr>
          <w:color w:val="000000"/>
          <w:sz w:val="28"/>
          <w:szCs w:val="28"/>
        </w:rPr>
        <w:t>Положение является вызовом на соревнование (основанием для направления, в т.ч. командирования спортсменов, тренеров, судей)</w:t>
      </w:r>
    </w:p>
    <w:p w:rsidR="00803CA5" w:rsidRPr="00AC7CC4" w:rsidRDefault="00803CA5" w:rsidP="00346CF7">
      <w:pPr>
        <w:tabs>
          <w:tab w:val="left" w:pos="-180"/>
        </w:tabs>
        <w:overflowPunct w:val="0"/>
        <w:spacing w:before="120" w:after="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Pr="00AC7CC4">
        <w:rPr>
          <w:b/>
          <w:bCs/>
          <w:iCs/>
          <w:sz w:val="28"/>
          <w:szCs w:val="28"/>
        </w:rPr>
        <w:t>Форма предварительной заявки на участие в соревновании</w:t>
      </w:r>
      <w:r w:rsidRPr="00AC7CC4">
        <w:rPr>
          <w:bCs/>
          <w:iCs/>
          <w:sz w:val="28"/>
          <w:szCs w:val="28"/>
        </w:rPr>
        <w:t> </w:t>
      </w:r>
    </w:p>
    <w:p w:rsidR="00803CA5" w:rsidRPr="00803CA5" w:rsidRDefault="00803CA5" w:rsidP="00346CF7">
      <w:pPr>
        <w:tabs>
          <w:tab w:val="left" w:pos="-180"/>
        </w:tabs>
        <w:overflowPunct w:val="0"/>
        <w:spacing w:before="120" w:after="0"/>
        <w:jc w:val="center"/>
        <w:rPr>
          <w:b/>
          <w:sz w:val="18"/>
          <w:szCs w:val="18"/>
        </w:rPr>
      </w:pPr>
    </w:p>
    <w:tbl>
      <w:tblPr>
        <w:tblW w:w="8836" w:type="dxa"/>
        <w:tblInd w:w="108" w:type="dxa"/>
        <w:tblLayout w:type="fixed"/>
        <w:tblLook w:val="0000"/>
      </w:tblPr>
      <w:tblGrid>
        <w:gridCol w:w="633"/>
        <w:gridCol w:w="2532"/>
        <w:gridCol w:w="1362"/>
        <w:gridCol w:w="1195"/>
        <w:gridCol w:w="1468"/>
        <w:gridCol w:w="1646"/>
      </w:tblGrid>
      <w:tr w:rsidR="00803CA5" w:rsidRPr="006B24D5" w:rsidTr="00803CA5">
        <w:trPr>
          <w:trHeight w:val="3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№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Фамилия, имя, отчество (рус)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дата</w:t>
            </w:r>
          </w:p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рождения (полностью)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Разряд</w:t>
            </w:r>
          </w:p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/звание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bCs/>
              </w:rPr>
              <w:t>Город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A5" w:rsidRPr="006B24D5" w:rsidRDefault="00803CA5" w:rsidP="00346CF7">
            <w:pPr>
              <w:tabs>
                <w:tab w:val="left" w:pos="-180"/>
              </w:tabs>
              <w:overflowPunct w:val="0"/>
              <w:spacing w:after="0"/>
              <w:jc w:val="center"/>
              <w:rPr>
                <w:b/>
              </w:rPr>
            </w:pPr>
            <w:r w:rsidRPr="006B24D5">
              <w:rPr>
                <w:b/>
                <w:lang w:val="en-US"/>
              </w:rPr>
              <w:t xml:space="preserve">ID </w:t>
            </w:r>
            <w:r w:rsidRPr="006B24D5">
              <w:rPr>
                <w:b/>
              </w:rPr>
              <w:t>российское</w:t>
            </w:r>
          </w:p>
        </w:tc>
      </w:tr>
      <w:tr w:rsidR="00803CA5" w:rsidRPr="00803CA5" w:rsidTr="00803CA5">
        <w:trPr>
          <w:trHeight w:val="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803CA5" w:rsidRDefault="00047784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803CA5" w:rsidRDefault="00803CA5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A5" w:rsidRPr="00803CA5" w:rsidRDefault="00803CA5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A5" w:rsidRPr="00803CA5" w:rsidRDefault="00803CA5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A5" w:rsidRPr="00803CA5" w:rsidRDefault="00803CA5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A5" w:rsidRPr="00803CA5" w:rsidRDefault="00803CA5" w:rsidP="00346CF7">
            <w:pPr>
              <w:tabs>
                <w:tab w:val="left" w:pos="-180"/>
              </w:tabs>
              <w:overflowPunct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803CA5" w:rsidRDefault="00803CA5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F19" w:rsidRDefault="0083149E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9E">
        <w:rPr>
          <w:rFonts w:ascii="Times New Roman" w:hAnsi="Times New Roman" w:cs="Times New Roman"/>
          <w:b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– гостиница «Теремок»  = 700 руб. в сутки</w:t>
      </w:r>
    </w:p>
    <w:p w:rsidR="0083149E" w:rsidRPr="001817D2" w:rsidRDefault="0083149E" w:rsidP="00346C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колледжа искусств     = 200 руб. в сутки</w:t>
      </w:r>
    </w:p>
    <w:sectPr w:rsidR="0083149E" w:rsidRPr="001817D2" w:rsidSect="006141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0E" w:rsidRDefault="0024220E" w:rsidP="001C6F24">
      <w:pPr>
        <w:spacing w:after="0" w:line="240" w:lineRule="auto"/>
      </w:pPr>
      <w:r>
        <w:separator/>
      </w:r>
    </w:p>
  </w:endnote>
  <w:endnote w:type="continuationSeparator" w:id="1">
    <w:p w:rsidR="0024220E" w:rsidRDefault="0024220E" w:rsidP="001C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0E" w:rsidRDefault="0024220E" w:rsidP="001C6F24">
      <w:pPr>
        <w:spacing w:after="0" w:line="240" w:lineRule="auto"/>
      </w:pPr>
      <w:r>
        <w:separator/>
      </w:r>
    </w:p>
  </w:footnote>
  <w:footnote w:type="continuationSeparator" w:id="1">
    <w:p w:rsidR="0024220E" w:rsidRDefault="0024220E" w:rsidP="001C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2C8"/>
    <w:multiLevelType w:val="hybridMultilevel"/>
    <w:tmpl w:val="EA763132"/>
    <w:lvl w:ilvl="0" w:tplc="B048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45B"/>
    <w:rsid w:val="00032643"/>
    <w:rsid w:val="00047784"/>
    <w:rsid w:val="000E11CB"/>
    <w:rsid w:val="001817D2"/>
    <w:rsid w:val="001C6F24"/>
    <w:rsid w:val="00227C42"/>
    <w:rsid w:val="0024220E"/>
    <w:rsid w:val="002A3EA1"/>
    <w:rsid w:val="002F522A"/>
    <w:rsid w:val="00346CF7"/>
    <w:rsid w:val="003A7CA7"/>
    <w:rsid w:val="003D6E0D"/>
    <w:rsid w:val="00441DE9"/>
    <w:rsid w:val="004B5095"/>
    <w:rsid w:val="005A53D3"/>
    <w:rsid w:val="005B2B43"/>
    <w:rsid w:val="00614131"/>
    <w:rsid w:val="006B24D5"/>
    <w:rsid w:val="00702FB4"/>
    <w:rsid w:val="00724AA8"/>
    <w:rsid w:val="00783C4B"/>
    <w:rsid w:val="00803CA5"/>
    <w:rsid w:val="0083149E"/>
    <w:rsid w:val="008520BD"/>
    <w:rsid w:val="00856E03"/>
    <w:rsid w:val="008675AE"/>
    <w:rsid w:val="0087328B"/>
    <w:rsid w:val="00891175"/>
    <w:rsid w:val="008B37D8"/>
    <w:rsid w:val="00900B60"/>
    <w:rsid w:val="00932835"/>
    <w:rsid w:val="00951CBA"/>
    <w:rsid w:val="00961DBC"/>
    <w:rsid w:val="00A74C74"/>
    <w:rsid w:val="00A764D3"/>
    <w:rsid w:val="00B44FDE"/>
    <w:rsid w:val="00BB4B74"/>
    <w:rsid w:val="00BC5087"/>
    <w:rsid w:val="00C82C30"/>
    <w:rsid w:val="00CA2162"/>
    <w:rsid w:val="00CA62AB"/>
    <w:rsid w:val="00D34BB0"/>
    <w:rsid w:val="00D44627"/>
    <w:rsid w:val="00D87010"/>
    <w:rsid w:val="00DB1A55"/>
    <w:rsid w:val="00DB459C"/>
    <w:rsid w:val="00DC10A5"/>
    <w:rsid w:val="00E1144C"/>
    <w:rsid w:val="00E21BAD"/>
    <w:rsid w:val="00E458C6"/>
    <w:rsid w:val="00E93DE6"/>
    <w:rsid w:val="00EE1F19"/>
    <w:rsid w:val="00F12887"/>
    <w:rsid w:val="00F302AD"/>
    <w:rsid w:val="00FA0B9D"/>
    <w:rsid w:val="00FC5A1B"/>
    <w:rsid w:val="00FF0E68"/>
    <w:rsid w:val="00FF44A8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rsid w:val="00783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520BD"/>
    <w:rPr>
      <w:color w:val="0000FF"/>
      <w:u w:val="single"/>
    </w:rPr>
  </w:style>
  <w:style w:type="paragraph" w:styleId="a5">
    <w:name w:val="No Spacing"/>
    <w:uiPriority w:val="1"/>
    <w:qFormat/>
    <w:rsid w:val="00B4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C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F24"/>
  </w:style>
  <w:style w:type="paragraph" w:styleId="a8">
    <w:name w:val="footer"/>
    <w:basedOn w:val="a"/>
    <w:link w:val="a9"/>
    <w:uiPriority w:val="99"/>
    <w:semiHidden/>
    <w:unhideWhenUsed/>
    <w:rsid w:val="001C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sv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21</cp:revision>
  <cp:lastPrinted>2019-02-27T16:02:00Z</cp:lastPrinted>
  <dcterms:created xsi:type="dcterms:W3CDTF">2019-02-24T04:58:00Z</dcterms:created>
  <dcterms:modified xsi:type="dcterms:W3CDTF">2019-04-09T15:19:00Z</dcterms:modified>
</cp:coreProperties>
</file>